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84" w:rsidRPr="00D35684" w:rsidRDefault="00202E97" w:rsidP="00202E97">
      <w:pPr>
        <w:contextualSpacing/>
        <w:rPr>
          <w:rFonts w:cstheme="minorHAnsi"/>
        </w:rPr>
      </w:pPr>
      <w:r w:rsidRPr="00D35684">
        <w:rPr>
          <w:rFonts w:cstheme="minorHAnsi"/>
        </w:rPr>
        <w:t>WAKE FOREST UNIVERSITY SCHOOL OF MEDICINE</w:t>
      </w:r>
    </w:p>
    <w:p w:rsidR="00202E97" w:rsidRPr="00D35684" w:rsidRDefault="00202E97" w:rsidP="00202E97">
      <w:pPr>
        <w:contextualSpacing/>
        <w:rPr>
          <w:rFonts w:cstheme="minorHAnsi"/>
        </w:rPr>
      </w:pPr>
      <w:r w:rsidRPr="00D35684">
        <w:rPr>
          <w:rFonts w:cstheme="minorHAnsi"/>
        </w:rPr>
        <w:t>DEPARTMENT OF PATHOLOGY</w:t>
      </w:r>
    </w:p>
    <w:p w:rsidR="00D35684" w:rsidRPr="00D35684" w:rsidRDefault="00D35684" w:rsidP="00202E97">
      <w:pPr>
        <w:contextualSpacing/>
        <w:rPr>
          <w:rFonts w:cstheme="minorHAnsi"/>
        </w:rPr>
      </w:pPr>
    </w:p>
    <w:p w:rsidR="00202E97" w:rsidRPr="00D35684" w:rsidRDefault="00202E97" w:rsidP="00202E97">
      <w:pPr>
        <w:rPr>
          <w:rFonts w:cstheme="minorHAnsi"/>
        </w:rPr>
      </w:pPr>
      <w:r w:rsidRPr="00D35684">
        <w:rPr>
          <w:rFonts w:cstheme="minorHAnsi"/>
        </w:rPr>
        <w:t xml:space="preserve">The Department of Pathology at Wake Forest University School of Medicine is recruiting an academic forensic pathologist to join seven board-certified forensic pathologists comprising five full-time-equivalent (FTE) autopsy </w:t>
      </w:r>
      <w:proofErr w:type="gramStart"/>
      <w:r w:rsidRPr="00D35684">
        <w:rPr>
          <w:rFonts w:cstheme="minorHAnsi"/>
        </w:rPr>
        <w:t>faculty</w:t>
      </w:r>
      <w:proofErr w:type="gramEnd"/>
      <w:r w:rsidRPr="00D35684">
        <w:rPr>
          <w:rFonts w:cstheme="minorHAnsi"/>
        </w:rPr>
        <w:t>.  Duties include performing and supervising the performance of medicolegal and hospital autopsies, providing expert witness testimony in criminal and civil court proceedings, scene investigation, death certification, and achieving an appointment with the state as a county medical examiner for Forsyth County. Wake Forest Baptist Health is a renowned academic institution, and teaching duties include providing instruction to medical students, pathology residents, and forensic pathology fellows. The autopsy service at Wake Forest Baptist Health is known for its consistent presentations at regional and national conferences, and experience in and continuation of a moderate program of scholarly activity is encouraged. Faculty rank will be based upon qualifications and experience.</w:t>
      </w:r>
    </w:p>
    <w:p w:rsidR="00202E97" w:rsidRPr="00D35684" w:rsidRDefault="00202E97" w:rsidP="00202E97">
      <w:pPr>
        <w:rPr>
          <w:rFonts w:cstheme="minorHAnsi"/>
        </w:rPr>
      </w:pPr>
      <w:r w:rsidRPr="00D35684">
        <w:rPr>
          <w:rFonts w:cstheme="minorHAnsi"/>
        </w:rPr>
        <w:t xml:space="preserve">The Department of Pathology serves as an academically based forensic Regional Autopsy Center (30+ counties) for the State of North Carolina.  The Forensic Pathology service performs approximately 1200 full autopsies, 350 external examinations, and 50 hospital autopsies each year. The autopsy service currently covers Wake Forest Baptist Medical Center, Lexington Medical Center, Davie Medical Center, Wilkes Regional Hospital, Charles A. Cannon Jr. Memorial Hospital, and Watauga Medical Center’s hospital autopsies. The autopsy service has ready access to consultations in neuropathology, anthropology, odontology, hematopathology, and surgical pathology. The service has in-house radiology, histology and microbiology. The institution has superb on-site library resources. Ample opportunities exist and are encouraged for research collaboration with various </w:t>
      </w:r>
      <w:proofErr w:type="gramStart"/>
      <w:r w:rsidRPr="00D35684">
        <w:rPr>
          <w:rFonts w:cstheme="minorHAnsi"/>
        </w:rPr>
        <w:t>faculty</w:t>
      </w:r>
      <w:proofErr w:type="gramEnd"/>
      <w:r w:rsidRPr="00D35684">
        <w:rPr>
          <w:rFonts w:cstheme="minorHAnsi"/>
        </w:rPr>
        <w:t xml:space="preserve"> in the Department of Pathology and various departments within the institution.</w:t>
      </w:r>
    </w:p>
    <w:p w:rsidR="00202E97" w:rsidRPr="00D35684" w:rsidRDefault="00202E97" w:rsidP="00202E97">
      <w:pPr>
        <w:rPr>
          <w:rFonts w:cstheme="minorHAnsi"/>
        </w:rPr>
      </w:pPr>
      <w:r w:rsidRPr="00D35684">
        <w:rPr>
          <w:rFonts w:cstheme="minorHAnsi"/>
        </w:rPr>
        <w:t>Minimum requirements: 1) MD degree or DO degree, 2) Board certified/qualified in anatomic or anatomic/clinical pathology and board certified/qualified in forensic pathology with the expectation of achieving subspecialty certification within 3 years of hire and maintaining certification for the duration of employment, 3) Evidence of scholarly interest, 4) Evidence of public speaking and writing skills, and 5) Interest and demonstrated ability in teaching medical students, pathology residents and forensic pathology fellows.</w:t>
      </w:r>
    </w:p>
    <w:p w:rsidR="00202E97" w:rsidRPr="00D35684" w:rsidRDefault="00202E97" w:rsidP="00202E97">
      <w:pPr>
        <w:rPr>
          <w:rFonts w:cstheme="minorHAnsi"/>
        </w:rPr>
      </w:pPr>
      <w:r w:rsidRPr="00D35684">
        <w:rPr>
          <w:rFonts w:cstheme="minorHAnsi"/>
        </w:rPr>
        <w:t>Applicants accepted for interview will be expected to present a 50-minute departmental lecture of a forensic topic of interest.</w:t>
      </w:r>
    </w:p>
    <w:p w:rsidR="00202E97" w:rsidRPr="00D35684" w:rsidRDefault="00202E97" w:rsidP="00202E97">
      <w:pPr>
        <w:rPr>
          <w:rFonts w:cstheme="minorHAnsi"/>
        </w:rPr>
      </w:pPr>
      <w:r w:rsidRPr="00D35684">
        <w:rPr>
          <w:rFonts w:cstheme="minorHAnsi"/>
        </w:rPr>
        <w:t>Salary is based on academic rank and years in service.</w:t>
      </w:r>
      <w:r w:rsidR="00D35684">
        <w:rPr>
          <w:rFonts w:cstheme="minorHAnsi"/>
        </w:rPr>
        <w:t xml:space="preserve">  </w:t>
      </w:r>
      <w:bookmarkStart w:id="0" w:name="_GoBack"/>
      <w:bookmarkEnd w:id="0"/>
      <w:r w:rsidRPr="00D35684">
        <w:rPr>
          <w:rFonts w:cstheme="minorHAnsi"/>
        </w:rPr>
        <w:t>Applications will be accepted until the position is filled.</w:t>
      </w:r>
    </w:p>
    <w:p w:rsidR="00D35684" w:rsidRPr="00D35684" w:rsidRDefault="00202E97" w:rsidP="00202E97">
      <w:pPr>
        <w:rPr>
          <w:rFonts w:cstheme="minorHAnsi"/>
        </w:rPr>
      </w:pPr>
      <w:r w:rsidRPr="00D35684">
        <w:rPr>
          <w:rFonts w:cstheme="minorHAnsi"/>
        </w:rPr>
        <w:t xml:space="preserve">Send a signed letter of interest, curriculum vitae and three references to: Jerri McLemore, M.D., c/o Vickie C. Smith, Administrative Assistant, Department of Pathology, Wake Forest University Health Sciences, 1 Medical Center Boulevard, </w:t>
      </w:r>
      <w:proofErr w:type="gramStart"/>
      <w:r w:rsidRPr="00D35684">
        <w:rPr>
          <w:rFonts w:cstheme="minorHAnsi"/>
        </w:rPr>
        <w:t>Winston</w:t>
      </w:r>
      <w:proofErr w:type="gramEnd"/>
      <w:r w:rsidRPr="00D35684">
        <w:rPr>
          <w:rFonts w:cstheme="minorHAnsi"/>
        </w:rPr>
        <w:t xml:space="preserve"> Salem, NC 27157-1072.</w:t>
      </w:r>
      <w:r w:rsidR="00D35684" w:rsidRPr="00D35684">
        <w:rPr>
          <w:rFonts w:cstheme="minorHAnsi"/>
        </w:rPr>
        <w:t xml:space="preserve"> </w:t>
      </w:r>
    </w:p>
    <w:p w:rsidR="004A4C03" w:rsidRPr="00D35684" w:rsidRDefault="00202E97" w:rsidP="00202E97">
      <w:pPr>
        <w:rPr>
          <w:rFonts w:cstheme="minorHAnsi"/>
        </w:rPr>
      </w:pPr>
      <w:r w:rsidRPr="00D35684">
        <w:rPr>
          <w:rFonts w:cstheme="minorHAnsi"/>
        </w:rPr>
        <w:t>Wake Forest University School of Medicine is an Affirmative Action Equal Opportunity Employer.</w:t>
      </w:r>
    </w:p>
    <w:sectPr w:rsidR="004A4C03" w:rsidRPr="00D35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97"/>
    <w:rsid w:val="000A7923"/>
    <w:rsid w:val="00202E97"/>
    <w:rsid w:val="00517187"/>
    <w:rsid w:val="00D3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WFBMC</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 L. McLemore</dc:creator>
  <cp:lastModifiedBy>Jerri L. McLemore</cp:lastModifiedBy>
  <cp:revision>2</cp:revision>
  <dcterms:created xsi:type="dcterms:W3CDTF">2021-04-20T17:28:00Z</dcterms:created>
  <dcterms:modified xsi:type="dcterms:W3CDTF">2021-04-20T17:43:00Z</dcterms:modified>
</cp:coreProperties>
</file>