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2AF7" w14:textId="28E0BBC8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 xml:space="preserve">Forensic Pathology Opportunity | </w:t>
      </w:r>
      <w:r w:rsidRPr="00497C61">
        <w:rPr>
          <w:rFonts w:ascii="Arial" w:hAnsi="Arial" w:cs="Arial"/>
          <w:sz w:val="20"/>
          <w:szCs w:val="20"/>
        </w:rPr>
        <w:t>Sign-on bonus + relocation assistance</w:t>
      </w:r>
      <w:r w:rsidRPr="00497C61">
        <w:rPr>
          <w:rFonts w:ascii="Arial" w:hAnsi="Arial" w:cs="Arial"/>
          <w:sz w:val="20"/>
          <w:szCs w:val="20"/>
        </w:rPr>
        <w:t xml:space="preserve"> </w:t>
      </w:r>
      <w:r w:rsidRPr="00497C61">
        <w:rPr>
          <w:rFonts w:ascii="Arial" w:hAnsi="Arial" w:cs="Arial"/>
          <w:sz w:val="20"/>
          <w:szCs w:val="20"/>
        </w:rPr>
        <w:t>included | Great work-life balance</w:t>
      </w:r>
    </w:p>
    <w:p w14:paraId="5090AE8A" w14:textId="5984B787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</w:p>
    <w:p w14:paraId="748F74D2" w14:textId="3257694B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A Midwest county medical examiner’s office is seeking a</w:t>
      </w:r>
      <w:r w:rsidRPr="00497C61">
        <w:rPr>
          <w:rFonts w:ascii="Arial" w:hAnsi="Arial" w:cs="Arial"/>
          <w:sz w:val="20"/>
          <w:szCs w:val="20"/>
        </w:rPr>
        <w:t xml:space="preserve"> </w:t>
      </w:r>
      <w:r w:rsidRPr="00497C61">
        <w:rPr>
          <w:rFonts w:ascii="Arial" w:hAnsi="Arial" w:cs="Arial"/>
          <w:sz w:val="20"/>
          <w:szCs w:val="20"/>
        </w:rPr>
        <w:t>board-certified or board-eligible forensic pathologist to join its team.</w:t>
      </w:r>
      <w:r w:rsidRPr="00497C61">
        <w:rPr>
          <w:rFonts w:ascii="Arial" w:hAnsi="Arial" w:cs="Arial"/>
          <w:sz w:val="20"/>
          <w:szCs w:val="20"/>
        </w:rPr>
        <w:t xml:space="preserve"> </w:t>
      </w:r>
      <w:r w:rsidRPr="00497C61">
        <w:rPr>
          <w:rFonts w:ascii="Arial" w:hAnsi="Arial" w:cs="Arial"/>
          <w:sz w:val="20"/>
          <w:szCs w:val="20"/>
        </w:rPr>
        <w:t>This is a high-income opportunity offering an incredible quality of life</w:t>
      </w:r>
      <w:r w:rsidRPr="00497C61">
        <w:rPr>
          <w:rFonts w:ascii="Arial" w:hAnsi="Arial" w:cs="Arial"/>
          <w:sz w:val="20"/>
          <w:szCs w:val="20"/>
        </w:rPr>
        <w:t xml:space="preserve"> </w:t>
      </w:r>
      <w:r w:rsidRPr="00497C61">
        <w:rPr>
          <w:rFonts w:ascii="Arial" w:hAnsi="Arial" w:cs="Arial"/>
          <w:sz w:val="20"/>
          <w:szCs w:val="20"/>
        </w:rPr>
        <w:t>for the incoming physician.</w:t>
      </w:r>
    </w:p>
    <w:p w14:paraId="3E81972C" w14:textId="77777777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OPPORTUNITY HIGHLIGHTS</w:t>
      </w:r>
    </w:p>
    <w:p w14:paraId="0C9148A2" w14:textId="77777777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• Earn up to $265,000 in year 1</w:t>
      </w:r>
    </w:p>
    <w:p w14:paraId="3C9C1391" w14:textId="77777777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• Sign-on bonus + relocation assistance included</w:t>
      </w:r>
    </w:p>
    <w:p w14:paraId="4AA77BAA" w14:textId="77777777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• Student loan repayment available</w:t>
      </w:r>
    </w:p>
    <w:p w14:paraId="1640085F" w14:textId="77777777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• Great work-life balance—250 cases per year</w:t>
      </w:r>
    </w:p>
    <w:p w14:paraId="318DCF4C" w14:textId="77777777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• Work in a highly collegial and collaborative environment</w:t>
      </w:r>
    </w:p>
    <w:p w14:paraId="53819640" w14:textId="5E6F3B42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• Low homicide rate</w:t>
      </w:r>
    </w:p>
    <w:p w14:paraId="6C414B16" w14:textId="5A87213C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i/>
          <w:iCs/>
          <w:sz w:val="20"/>
          <w:szCs w:val="20"/>
        </w:rPr>
        <w:t>Medscape</w:t>
      </w:r>
      <w:r w:rsidRPr="00497C61">
        <w:rPr>
          <w:rFonts w:ascii="Arial" w:hAnsi="Arial" w:cs="Arial"/>
          <w:sz w:val="20"/>
          <w:szCs w:val="20"/>
        </w:rPr>
        <w:t xml:space="preserve"> names Wisconsin one of its “Best Places</w:t>
      </w:r>
      <w:r w:rsidRPr="00497C61">
        <w:rPr>
          <w:rFonts w:ascii="Arial" w:hAnsi="Arial" w:cs="Arial"/>
          <w:sz w:val="20"/>
          <w:szCs w:val="20"/>
        </w:rPr>
        <w:t xml:space="preserve"> </w:t>
      </w:r>
      <w:r w:rsidRPr="00497C61">
        <w:rPr>
          <w:rFonts w:ascii="Arial" w:hAnsi="Arial" w:cs="Arial"/>
          <w:sz w:val="20"/>
          <w:szCs w:val="20"/>
        </w:rPr>
        <w:t>to Practice 2020: In the Time of COVID-19”</w:t>
      </w:r>
    </w:p>
    <w:p w14:paraId="433F0788" w14:textId="6B61F66A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>Home to the Green Bay Packers—which creates a contagious and united spirit throughout the entire community—this lively town is a wonderful place to live and work. But there’s much more to Green Bay than just football, as new residents quickly discover. You’ll enjoy a remarkable quality of life here, thanks to the beautiful surroundings, friendly individuals, and the undeniable charm Green Bay offers.</w:t>
      </w:r>
    </w:p>
    <w:p w14:paraId="28371ED8" w14:textId="65A71251" w:rsidR="00497C61" w:rsidRPr="00497C61" w:rsidRDefault="00497C61" w:rsidP="00497C61">
      <w:pPr>
        <w:rPr>
          <w:rFonts w:ascii="Arial" w:hAnsi="Arial" w:cs="Arial"/>
          <w:sz w:val="20"/>
          <w:szCs w:val="20"/>
        </w:rPr>
      </w:pPr>
    </w:p>
    <w:p w14:paraId="5576A310" w14:textId="7ACE2773" w:rsidR="00497C61" w:rsidRPr="00497C61" w:rsidRDefault="00497C61" w:rsidP="00497C61">
      <w:pPr>
        <w:jc w:val="center"/>
        <w:rPr>
          <w:rFonts w:ascii="Arial" w:hAnsi="Arial" w:cs="Arial"/>
          <w:sz w:val="20"/>
          <w:szCs w:val="20"/>
        </w:rPr>
      </w:pPr>
      <w:r w:rsidRPr="00497C61">
        <w:rPr>
          <w:rFonts w:ascii="Arial" w:hAnsi="Arial" w:cs="Arial"/>
          <w:sz w:val="20"/>
          <w:szCs w:val="20"/>
        </w:rPr>
        <w:t xml:space="preserve">Please contact </w:t>
      </w:r>
      <w:r>
        <w:rPr>
          <w:rFonts w:ascii="Arial" w:hAnsi="Arial" w:cs="Arial"/>
          <w:sz w:val="20"/>
          <w:szCs w:val="20"/>
        </w:rPr>
        <w:t>Natalie Stringer</w:t>
      </w:r>
      <w:r w:rsidRPr="00497C61">
        <w:rPr>
          <w:rFonts w:ascii="Arial" w:hAnsi="Arial" w:cs="Arial"/>
          <w:sz w:val="20"/>
          <w:szCs w:val="20"/>
        </w:rPr>
        <w:t xml:space="preserve"> at medcareers@merritthawkins.com or at (866) 406-0269 and </w:t>
      </w:r>
      <w:r>
        <w:rPr>
          <w:rFonts w:ascii="Arial" w:hAnsi="Arial" w:cs="Arial"/>
          <w:sz w:val="20"/>
          <w:szCs w:val="20"/>
        </w:rPr>
        <w:br/>
      </w:r>
      <w:r w:rsidRPr="00497C61">
        <w:rPr>
          <w:rFonts w:ascii="Arial" w:hAnsi="Arial" w:cs="Arial"/>
          <w:sz w:val="20"/>
          <w:szCs w:val="20"/>
        </w:rPr>
        <w:t xml:space="preserve">reference </w:t>
      </w:r>
      <w:bookmarkStart w:id="0" w:name="_GoBack"/>
      <w:r w:rsidRPr="00497C61">
        <w:rPr>
          <w:rFonts w:ascii="Arial" w:hAnsi="Arial" w:cs="Arial"/>
          <w:sz w:val="20"/>
          <w:szCs w:val="20"/>
        </w:rPr>
        <w:t>PATH-131621C</w:t>
      </w:r>
      <w:bookmarkEnd w:id="0"/>
    </w:p>
    <w:sectPr w:rsidR="00497C61" w:rsidRPr="0049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umin Pro Medium">
    <w:altName w:val="Acumin Pro Medium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zMDa1sLAwN7EwNjBW0lEKTi0uzszPAykwrAUAa8AicSwAAAA="/>
  </w:docVars>
  <w:rsids>
    <w:rsidRoot w:val="00497C61"/>
    <w:rsid w:val="00497C61"/>
    <w:rsid w:val="008D564D"/>
    <w:rsid w:val="00E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AE3D"/>
  <w15:chartTrackingRefBased/>
  <w15:docId w15:val="{ADD2EAF2-7A63-47AA-ADDD-51E0BCDA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C6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5">
    <w:name w:val="A5"/>
    <w:uiPriority w:val="99"/>
    <w:rsid w:val="00497C61"/>
    <w:rPr>
      <w:rFonts w:cs="Century Gothic"/>
      <w:b/>
      <w:bCs/>
      <w:color w:val="6F64A7"/>
      <w:sz w:val="40"/>
      <w:szCs w:val="40"/>
    </w:rPr>
  </w:style>
  <w:style w:type="character" w:customStyle="1" w:styleId="A3">
    <w:name w:val="A3"/>
    <w:uiPriority w:val="99"/>
    <w:rsid w:val="00497C61"/>
    <w:rPr>
      <w:rFonts w:cs="Acumin Pro Medium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>AMN Healthcare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Diaz</dc:creator>
  <cp:keywords/>
  <dc:description/>
  <cp:lastModifiedBy>Jennifer Diaz</cp:lastModifiedBy>
  <cp:revision>1</cp:revision>
  <dcterms:created xsi:type="dcterms:W3CDTF">2021-02-01T20:06:00Z</dcterms:created>
  <dcterms:modified xsi:type="dcterms:W3CDTF">2021-02-01T20:15:00Z</dcterms:modified>
</cp:coreProperties>
</file>