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A9C3D" w14:textId="77169FB9" w:rsidR="003B5B52" w:rsidRPr="007E2AAF" w:rsidRDefault="003B5B52">
      <w:pPr>
        <w:rPr>
          <w:b/>
          <w:bCs/>
        </w:rPr>
      </w:pPr>
      <w:r w:rsidRPr="007E2AAF">
        <w:rPr>
          <w:b/>
          <w:bCs/>
        </w:rPr>
        <w:t xml:space="preserve">CHIEF DEPUTY MEDICAL EXAMINER </w:t>
      </w:r>
      <w:r w:rsidR="007E2AAF">
        <w:rPr>
          <w:b/>
          <w:bCs/>
        </w:rPr>
        <w:t xml:space="preserve">– COUNTY OF SAN DIEGO </w:t>
      </w:r>
    </w:p>
    <w:p w14:paraId="591C1E8C" w14:textId="77777777" w:rsidR="007E2AAF" w:rsidRDefault="003B5B52">
      <w:r>
        <w:t xml:space="preserve">The San Diego County Department of the Medical Examiner is seeking a highly qualified forensic pathologist with administrative experience to manage, direct, and coordinate the activities of the Pathology Division of the Medical Examiner’s Office. </w:t>
      </w:r>
    </w:p>
    <w:p w14:paraId="5851D855" w14:textId="129146B9" w:rsidR="0037189B" w:rsidRDefault="007E2AAF">
      <w:r>
        <w:t xml:space="preserve">The </w:t>
      </w:r>
      <w:r w:rsidR="003B5B52">
        <w:t>Anticipated Hiring Range</w:t>
      </w:r>
      <w:r>
        <w:t xml:space="preserve"> Is From </w:t>
      </w:r>
      <w:r w:rsidR="003B5B52">
        <w:t>$244,000 to $250,000</w:t>
      </w:r>
      <w:r>
        <w:t xml:space="preserve"> Annually. </w:t>
      </w:r>
    </w:p>
    <w:p w14:paraId="4A2D3DBE" w14:textId="58A1608B" w:rsidR="003B5B52" w:rsidRDefault="003B5B52">
      <w:r>
        <w:t>The Chief Deputy Medical Examiner is an executive management position that manages, directs, and coordinates the activities of the Pathology Division of the Medical Examiner's Office. The position also investigates and determines the manner and cause of all sudden, violent, or unusual deaths due to apparent natural causes in cases where the decedent has not been seen by a physician within 20 days prior to death, or where the attending physician is unable to determine the cause of death. The Chief Deputy Medical Examiner is a licensed physician and board-certified Forensic Pathologist in the State of California. Under administrative direction, this class is responsible for acting as principal assistant to the Chief Medical Examiner.</w:t>
      </w:r>
    </w:p>
    <w:p w14:paraId="171B3BCE" w14:textId="07BC752C" w:rsidR="003B5B52" w:rsidRDefault="00291C47">
      <w:pPr>
        <w:rPr>
          <w:rStyle w:val="Strong"/>
          <w:rFonts w:ascii="Helvetica" w:hAnsi="Helvetica" w:cs="Helvetica"/>
          <w:b w:val="0"/>
          <w:bCs w:val="0"/>
          <w:color w:val="000000" w:themeColor="text1"/>
          <w:sz w:val="21"/>
          <w:szCs w:val="21"/>
          <w:shd w:val="clear" w:color="auto" w:fill="FFFFFF"/>
        </w:rPr>
      </w:pPr>
      <w:hyperlink r:id="rId4" w:tgtFrame="_blank" w:history="1">
        <w:r w:rsidR="003B5B52" w:rsidRPr="003B5B52">
          <w:rPr>
            <w:rStyle w:val="Strong"/>
            <w:rFonts w:ascii="Helvetica" w:hAnsi="Helvetica" w:cs="Helvetica"/>
            <w:color w:val="007494"/>
            <w:sz w:val="21"/>
            <w:szCs w:val="21"/>
            <w:u w:val="single"/>
            <w:shd w:val="clear" w:color="auto" w:fill="FFFFFF"/>
          </w:rPr>
          <w:t>Click here</w:t>
        </w:r>
      </w:hyperlink>
      <w:r w:rsidR="003B5B52" w:rsidRPr="003B5B52">
        <w:rPr>
          <w:rStyle w:val="Strong"/>
          <w:rFonts w:ascii="Helvetica" w:hAnsi="Helvetica" w:cs="Helvetica"/>
          <w:b w:val="0"/>
          <w:bCs w:val="0"/>
          <w:color w:val="4E4B4A"/>
          <w:sz w:val="21"/>
          <w:szCs w:val="21"/>
          <w:shd w:val="clear" w:color="auto" w:fill="FFFFFF"/>
        </w:rPr>
        <w:t> </w:t>
      </w:r>
      <w:r w:rsidR="003B5B52" w:rsidRPr="003B5B52">
        <w:rPr>
          <w:rStyle w:val="Strong"/>
          <w:rFonts w:ascii="Helvetica" w:hAnsi="Helvetica" w:cs="Helvetica"/>
          <w:b w:val="0"/>
          <w:bCs w:val="0"/>
          <w:color w:val="000000" w:themeColor="text1"/>
          <w:sz w:val="21"/>
          <w:szCs w:val="21"/>
          <w:shd w:val="clear" w:color="auto" w:fill="FFFFFF"/>
        </w:rPr>
        <w:t>to view the detailed announcement regarding the responsibilities and requirements of the position.</w:t>
      </w:r>
    </w:p>
    <w:p w14:paraId="32A12A28" w14:textId="0FCE815C" w:rsidR="003B5B52" w:rsidRPr="003B5B52" w:rsidRDefault="003B5B52">
      <w:pPr>
        <w:rPr>
          <w:rFonts w:ascii="Helvetica" w:hAnsi="Helvetica" w:cs="Helvetica"/>
          <w:color w:val="000000" w:themeColor="text1"/>
          <w:sz w:val="21"/>
          <w:szCs w:val="21"/>
          <w:shd w:val="clear" w:color="auto" w:fill="FFFFFF"/>
        </w:rPr>
      </w:pPr>
      <w:r>
        <w:rPr>
          <w:rStyle w:val="Strong"/>
          <w:rFonts w:ascii="Helvetica" w:hAnsi="Helvetica" w:cs="Helvetica"/>
          <w:b w:val="0"/>
          <w:bCs w:val="0"/>
          <w:color w:val="000000" w:themeColor="text1"/>
          <w:sz w:val="21"/>
          <w:szCs w:val="21"/>
          <w:shd w:val="clear" w:color="auto" w:fill="FFFFFF"/>
        </w:rPr>
        <w:t>Please go to our</w:t>
      </w:r>
      <w:hyperlink r:id="rId5" w:history="1">
        <w:r w:rsidRPr="003B5B52">
          <w:rPr>
            <w:rStyle w:val="Hyperlink"/>
            <w:rFonts w:ascii="Helvetica" w:hAnsi="Helvetica" w:cs="Helvetica"/>
            <w:sz w:val="21"/>
            <w:szCs w:val="21"/>
            <w:shd w:val="clear" w:color="auto" w:fill="FFFFFF"/>
          </w:rPr>
          <w:t xml:space="preserve"> </w:t>
        </w:r>
        <w:r w:rsidRPr="003B5B52">
          <w:rPr>
            <w:rStyle w:val="Hyperlink"/>
            <w:rFonts w:ascii="Helvetica" w:hAnsi="Helvetica" w:cs="Helvetica"/>
            <w:b/>
            <w:bCs/>
            <w:sz w:val="21"/>
            <w:szCs w:val="21"/>
            <w:shd w:val="clear" w:color="auto" w:fill="FFFFFF"/>
          </w:rPr>
          <w:t>website</w:t>
        </w:r>
      </w:hyperlink>
      <w:r>
        <w:rPr>
          <w:rStyle w:val="Strong"/>
          <w:rFonts w:ascii="Helvetica" w:hAnsi="Helvetica" w:cs="Helvetica"/>
          <w:b w:val="0"/>
          <w:bCs w:val="0"/>
          <w:color w:val="000000" w:themeColor="text1"/>
          <w:sz w:val="21"/>
          <w:szCs w:val="21"/>
          <w:shd w:val="clear" w:color="auto" w:fill="FFFFFF"/>
        </w:rPr>
        <w:t xml:space="preserve"> to file your application.</w:t>
      </w:r>
      <w:r w:rsidR="00291C47">
        <w:rPr>
          <w:rStyle w:val="Strong"/>
          <w:rFonts w:ascii="Helvetica" w:hAnsi="Helvetica" w:cs="Helvetica"/>
          <w:b w:val="0"/>
          <w:bCs w:val="0"/>
          <w:color w:val="000000" w:themeColor="text1"/>
          <w:sz w:val="21"/>
          <w:szCs w:val="21"/>
          <w:shd w:val="clear" w:color="auto" w:fill="FFFFFF"/>
        </w:rPr>
        <w:t xml:space="preserve">  </w:t>
      </w:r>
    </w:p>
    <w:sectPr w:rsidR="003B5B52" w:rsidRPr="003B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52"/>
    <w:rsid w:val="00113E71"/>
    <w:rsid w:val="00291C47"/>
    <w:rsid w:val="003B5B52"/>
    <w:rsid w:val="007E2AAF"/>
    <w:rsid w:val="00EB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5C75"/>
  <w15:chartTrackingRefBased/>
  <w15:docId w15:val="{F1C11026-6F92-4A70-AA6B-7D740C42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5B52"/>
    <w:rPr>
      <w:b/>
      <w:bCs/>
    </w:rPr>
  </w:style>
  <w:style w:type="character" w:styleId="Hyperlink">
    <w:name w:val="Hyperlink"/>
    <w:basedOn w:val="DefaultParagraphFont"/>
    <w:uiPriority w:val="99"/>
    <w:unhideWhenUsed/>
    <w:rsid w:val="003B5B52"/>
    <w:rPr>
      <w:color w:val="0563C1" w:themeColor="hyperlink"/>
      <w:u w:val="single"/>
    </w:rPr>
  </w:style>
  <w:style w:type="character" w:styleId="UnresolvedMention">
    <w:name w:val="Unresolved Mention"/>
    <w:basedOn w:val="DefaultParagraphFont"/>
    <w:uiPriority w:val="99"/>
    <w:semiHidden/>
    <w:unhideWhenUsed/>
    <w:rsid w:val="003B5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ernmentjobs.com/careers/sdcounty/jobs/3028561/chief-deputy-medical-examiner-21228502u?keywords=chief&amp;pagetype=jobOpportunitiesJobs" TargetMode="External"/><Relationship Id="rId4" Type="http://schemas.openxmlformats.org/officeDocument/2006/relationships/hyperlink" Target="https://www.sandiegocounty.gov/content/dam/sdc/hr/jobs/Chief_Deputy_Medical_Examiner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Faircloth, Bryan</dc:creator>
  <cp:keywords/>
  <dc:description/>
  <cp:lastModifiedBy>Faircloth, Bryan</cp:lastModifiedBy>
  <cp:revision>3</cp:revision>
  <dcterms:created xsi:type="dcterms:W3CDTF">2021-03-29T14:13:00Z</dcterms:created>
  <dcterms:modified xsi:type="dcterms:W3CDTF">2021-03-29T14:21:00Z</dcterms:modified>
</cp:coreProperties>
</file>