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72" w:rsidRPr="00941AAA" w:rsidRDefault="00E1415D" w:rsidP="00E1415D">
      <w:pPr>
        <w:tabs>
          <w:tab w:val="center" w:pos="4680"/>
          <w:tab w:val="left" w:pos="7200"/>
        </w:tabs>
        <w:rPr>
          <w:b/>
        </w:rPr>
      </w:pPr>
      <w:r>
        <w:rPr>
          <w:b/>
        </w:rPr>
        <w:tab/>
      </w:r>
      <w:r w:rsidR="004B3C72" w:rsidRPr="00941AAA">
        <w:rPr>
          <w:b/>
        </w:rPr>
        <w:t>ASSOCIATE MEDICAL EXAMINER</w:t>
      </w:r>
      <w:r>
        <w:rPr>
          <w:b/>
        </w:rPr>
        <w:tab/>
      </w:r>
    </w:p>
    <w:p w:rsidR="00B97241" w:rsidRPr="00941AAA" w:rsidRDefault="00B97241" w:rsidP="004B3C72">
      <w:pPr>
        <w:jc w:val="center"/>
        <w:rPr>
          <w:b/>
        </w:rPr>
      </w:pPr>
      <w:r w:rsidRPr="00941AAA">
        <w:rPr>
          <w:b/>
        </w:rPr>
        <w:t>FORENSIC PATHOLOGIST</w:t>
      </w:r>
    </w:p>
    <w:p w:rsidR="004B3C72" w:rsidRPr="00941AAA" w:rsidRDefault="004B3C72" w:rsidP="004B3C72">
      <w:pPr>
        <w:jc w:val="center"/>
        <w:rPr>
          <w:b/>
        </w:rPr>
      </w:pPr>
      <w:r w:rsidRPr="00941AAA">
        <w:rPr>
          <w:b/>
        </w:rPr>
        <w:t>IOWA OFFICE OF THE STATE MEDICAL EXAMINER</w:t>
      </w:r>
    </w:p>
    <w:p w:rsidR="004B3C72" w:rsidRDefault="004B3C72" w:rsidP="004B3C72"/>
    <w:p w:rsidR="004B3C72" w:rsidRDefault="004B3C72" w:rsidP="004B3C72">
      <w:r w:rsidRPr="00941AAA">
        <w:rPr>
          <w:b/>
        </w:rPr>
        <w:t>A</w:t>
      </w:r>
      <w:r w:rsidR="00B97241" w:rsidRPr="00941AAA">
        <w:rPr>
          <w:b/>
        </w:rPr>
        <w:t>n opening</w:t>
      </w:r>
      <w:r w:rsidR="00B97241">
        <w:t xml:space="preserve"> is available for </w:t>
      </w:r>
      <w:r w:rsidR="00941AAA">
        <w:t>a f</w:t>
      </w:r>
      <w:r w:rsidR="000C2A1A">
        <w:t>ifth</w:t>
      </w:r>
      <w:r>
        <w:t xml:space="preserve"> forensic pathologist to join the Iowa Office of the State Medical Examiner</w:t>
      </w:r>
      <w:r w:rsidR="00AD6AEE">
        <w:t xml:space="preserve"> (IOSME)</w:t>
      </w:r>
      <w:r>
        <w:t xml:space="preserve">. </w:t>
      </w:r>
      <w:r w:rsidR="005D2D3D">
        <w:t xml:space="preserve"> </w:t>
      </w:r>
      <w:r>
        <w:t>The office enjoys a collegial atmosphere with a foundation that inclu</w:t>
      </w:r>
      <w:r w:rsidR="004545E3">
        <w:t xml:space="preserve">des a strong administration, </w:t>
      </w:r>
      <w:r>
        <w:t>a complement of competent and congenial support staff</w:t>
      </w:r>
      <w:r w:rsidR="004545E3">
        <w:t>, and NAME accreditation</w:t>
      </w:r>
      <w:r>
        <w:t xml:space="preserve">. </w:t>
      </w:r>
    </w:p>
    <w:p w:rsidR="00AD6AEE" w:rsidRPr="00FA580D" w:rsidRDefault="00AD6AEE" w:rsidP="004B3C72">
      <w:pPr>
        <w:rPr>
          <w:rFonts w:ascii="Calibri" w:hAnsi="Calibri"/>
        </w:rPr>
      </w:pPr>
      <w:r>
        <w:t>The IOSME serves the State of Iowa as the consultation and administrative headquarters of a state medi</w:t>
      </w:r>
      <w:r w:rsidR="007347A1">
        <w:t xml:space="preserve">cal examiner system.  Each of Iowa’s 99 counties has a </w:t>
      </w:r>
      <w:r>
        <w:t>m</w:t>
      </w:r>
      <w:r w:rsidR="007347A1">
        <w:t xml:space="preserve">edical doctor who serves as the county medical examiner.  Cases are referred to the state office for autopsy, and the State Medical Examiners perform postmortem examinations as well as provide consultation services to the entire state. </w:t>
      </w:r>
      <w:r w:rsidR="008A3887">
        <w:t xml:space="preserve"> </w:t>
      </w:r>
      <w:r w:rsidR="007347A1">
        <w:t>The total caseload ran</w:t>
      </w:r>
      <w:r w:rsidR="008A3887">
        <w:t xml:space="preserve">ges from approximately </w:t>
      </w:r>
      <w:r w:rsidR="000C2A1A">
        <w:t>950 to 1100</w:t>
      </w:r>
      <w:r w:rsidR="007347A1">
        <w:t xml:space="preserve"> autopsies per </w:t>
      </w:r>
      <w:r w:rsidR="00B97241">
        <w:t xml:space="preserve">year. </w:t>
      </w:r>
      <w:r w:rsidR="0069423E">
        <w:t xml:space="preserve"> </w:t>
      </w:r>
      <w:r w:rsidR="00B97241">
        <w:t>Night and weekend call is</w:t>
      </w:r>
      <w:r w:rsidR="007347A1">
        <w:t xml:space="preserve"> divided </w:t>
      </w:r>
      <w:r w:rsidR="00B97241">
        <w:t xml:space="preserve">equally </w:t>
      </w:r>
      <w:r w:rsidR="006660B2">
        <w:t>between the</w:t>
      </w:r>
      <w:r w:rsidR="007347A1">
        <w:t xml:space="preserve"> board certified forensic pathologists.  Scene visits are very rare due to the geogra</w:t>
      </w:r>
      <w:r w:rsidR="006660B2">
        <w:t>phic expanse of responsibility;</w:t>
      </w:r>
      <w:r w:rsidR="007347A1">
        <w:t xml:space="preserve"> however, investigative support is excellent, with historical and photographic scene documentation at the county level.  Complicated cases also benefit from support by the state Division of Criminal Investigation</w:t>
      </w:r>
      <w:r w:rsidR="007B5469">
        <w:t xml:space="preserve"> and consultations </w:t>
      </w:r>
      <w:r w:rsidR="000373EA">
        <w:t>in Anthropology, Neuropathology, Odontology, and Entomology</w:t>
      </w:r>
      <w:r w:rsidR="007347A1">
        <w:t xml:space="preserve">. </w:t>
      </w:r>
      <w:r w:rsidR="000373EA">
        <w:t xml:space="preserve"> </w:t>
      </w:r>
      <w:r w:rsidR="00B97241">
        <w:t xml:space="preserve">Pathologists also have many opportunities to teach, both didactically and in the laboratory, with ongoing </w:t>
      </w:r>
      <w:r w:rsidR="00FB2222">
        <w:t>programs that include county medical examiner and law enforcement guidance as well as medical student and pathology resident education.</w:t>
      </w:r>
      <w:r w:rsidR="00FA580D">
        <w:t xml:space="preserve">  </w:t>
      </w:r>
      <w:r w:rsidR="00FA580D" w:rsidRPr="00FA580D">
        <w:rPr>
          <w:rFonts w:ascii="Calibri" w:hAnsi="Calibri" w:cs="Arial"/>
          <w:color w:val="222222"/>
          <w:shd w:val="clear" w:color="auto" w:fill="FFFFFF"/>
        </w:rPr>
        <w:t>The IOSME also enjoys a collegial and interactive relationship with other forensic pathologists in the state who service some of the larger counties (Polk county, where Des Moines is located, and Johnson County, home of the University of Iowa, with multiple resources in academic pathology).</w:t>
      </w:r>
    </w:p>
    <w:p w:rsidR="009E4692" w:rsidRDefault="009E4692" w:rsidP="004B3C72">
      <w:r>
        <w:t>Iowa is a beautiful state with four distinct seasons.  Bucolic rolling hills of farmland and tall grass prairie are peppered with forested sites, rivers</w:t>
      </w:r>
      <w:r w:rsidR="00F605E1">
        <w:t>,</w:t>
      </w:r>
      <w:bookmarkStart w:id="0" w:name="_GoBack"/>
      <w:bookmarkEnd w:id="0"/>
      <w:r>
        <w:t xml:space="preserve"> and lakes.</w:t>
      </w:r>
      <w:r w:rsidR="005D2D3D">
        <w:t xml:space="preserve"> </w:t>
      </w:r>
      <w:r>
        <w:t xml:space="preserve"> Located centrally</w:t>
      </w:r>
      <w:r w:rsidR="00FB2222">
        <w:t xml:space="preserve"> within the nation’s heartland</w:t>
      </w:r>
      <w:r>
        <w:t xml:space="preserve">, travel </w:t>
      </w:r>
      <w:proofErr w:type="gramStart"/>
      <w:r>
        <w:t>to</w:t>
      </w:r>
      <w:proofErr w:type="gramEnd"/>
      <w:r>
        <w:t xml:space="preserve"> dest</w:t>
      </w:r>
      <w:r w:rsidR="007D3350">
        <w:t>inations such as Chicago</w:t>
      </w:r>
      <w:r>
        <w:t>, Minneapolis</w:t>
      </w:r>
      <w:r w:rsidR="007D3350">
        <w:t>,</w:t>
      </w:r>
      <w:r>
        <w:t xml:space="preserve"> Kansas City</w:t>
      </w:r>
      <w:r w:rsidR="007D3350">
        <w:t>,</w:t>
      </w:r>
      <w:r>
        <w:t xml:space="preserve"> and South Dakota are a few hours away. </w:t>
      </w:r>
    </w:p>
    <w:p w:rsidR="004B3C72" w:rsidRDefault="00FB1093" w:rsidP="000C2A1A">
      <w:r>
        <w:t>The Iowa Office of the State Medical Examiner is located on the campus of the Des Moines Area Community College (DMACC) in Ankeny Iowa</w:t>
      </w:r>
      <w:r w:rsidR="00FB2222">
        <w:t>.</w:t>
      </w:r>
      <w:r w:rsidR="00EA42AE">
        <w:t xml:space="preserve"> </w:t>
      </w:r>
      <w:r w:rsidR="000C2A1A">
        <w:t xml:space="preserve"> </w:t>
      </w:r>
      <w:r w:rsidR="00644534">
        <w:t>Every generation will find that Des Moines</w:t>
      </w:r>
      <w:r w:rsidR="000C2A1A">
        <w:t xml:space="preserve"> area</w:t>
      </w:r>
      <w:r w:rsidR="00644534">
        <w:t xml:space="preserve"> has much to o</w:t>
      </w:r>
      <w:r w:rsidR="00EA42AE">
        <w:t xml:space="preserve">ffer.  </w:t>
      </w:r>
    </w:p>
    <w:p w:rsidR="009E4692" w:rsidRPr="00B97241" w:rsidRDefault="00FB1093">
      <w:pPr>
        <w:rPr>
          <w:b/>
        </w:rPr>
      </w:pPr>
      <w:r>
        <w:t>Over 550 miles of bike/walking trails link nearly every neighborhood in Des Moines and the surrounding metropolitan areas</w:t>
      </w:r>
      <w:proofErr w:type="gramStart"/>
      <w:r w:rsidR="00A032D3">
        <w:t xml:space="preserve">. </w:t>
      </w:r>
      <w:proofErr w:type="gramEnd"/>
      <w:r w:rsidR="00A032D3">
        <w:t>Progressive and creative restaurants abound and are acclaimed.  Sports and recreation opportunities range from Minor League Baseball to many marathon and competitive venues, including the world-renown Drake Relays.</w:t>
      </w:r>
      <w:r w:rsidR="00F605E1">
        <w:t xml:space="preserve"> </w:t>
      </w:r>
      <w:r w:rsidR="00A032D3">
        <w:t xml:space="preserve"> Performing arts are s</w:t>
      </w:r>
      <w:r w:rsidR="00EA42AE">
        <w:t>trong within the community.  The cost of living is low</w:t>
      </w:r>
      <w:r w:rsidR="00E029FA">
        <w:t>.</w:t>
      </w:r>
      <w:r w:rsidR="00EA42AE">
        <w:t xml:space="preserve"> </w:t>
      </w:r>
    </w:p>
    <w:p w:rsidR="009E4692" w:rsidRDefault="009E4692">
      <w:r w:rsidRPr="00FB2222">
        <w:rPr>
          <w:b/>
        </w:rPr>
        <w:lastRenderedPageBreak/>
        <w:t>PATHOLOGISTS:</w:t>
      </w:r>
      <w:r>
        <w:t xml:space="preserve">  Chief State Medical Examiner, Deputy C</w:t>
      </w:r>
      <w:r w:rsidR="000C2A1A">
        <w:t xml:space="preserve">hief State Medical Examiner, Three </w:t>
      </w:r>
      <w:r>
        <w:t xml:space="preserve"> Associate State Medical Examiners (including open position)</w:t>
      </w:r>
      <w:r w:rsidR="00FB2222">
        <w:t xml:space="preserve">.  All current forensic pathologists are board certified in anatomic, </w:t>
      </w:r>
      <w:proofErr w:type="gramStart"/>
      <w:r w:rsidR="00FB2222">
        <w:t>clinical</w:t>
      </w:r>
      <w:proofErr w:type="gramEnd"/>
      <w:r w:rsidR="00FB2222">
        <w:t xml:space="preserve"> and forensic pathology.</w:t>
      </w:r>
    </w:p>
    <w:p w:rsidR="009E4692" w:rsidRDefault="008A0AFC">
      <w:r>
        <w:rPr>
          <w:b/>
        </w:rPr>
        <w:t>SALARY</w:t>
      </w:r>
      <w:r w:rsidR="009E4692">
        <w:t>:</w:t>
      </w:r>
      <w:r w:rsidR="005A4F6F">
        <w:t xml:space="preserve"> Start</w:t>
      </w:r>
      <w:r w:rsidR="00840ACE">
        <w:t>ing $175</w:t>
      </w:r>
      <w:r>
        <w:t>,000</w:t>
      </w:r>
    </w:p>
    <w:p w:rsidR="009E4692" w:rsidRDefault="009E4692">
      <w:r w:rsidRPr="00FB2222">
        <w:rPr>
          <w:b/>
        </w:rPr>
        <w:t>BENEFITS:</w:t>
      </w:r>
      <w:r>
        <w:t xml:space="preserve">  A generous moving expense p</w:t>
      </w:r>
      <w:r w:rsidR="00B97241">
        <w:t>ackage, compensation time, annual paid attendance at a national meeting, State of Iowa employee benefits</w:t>
      </w:r>
      <w:r>
        <w:t xml:space="preserve"> including family healthcare, flexible spending accounts, participation in the state ret</w:t>
      </w:r>
      <w:r w:rsidR="00B97241">
        <w:t>irement system, paid vacations, sick leave and family/funeral leave.</w:t>
      </w:r>
    </w:p>
    <w:p w:rsidR="00B97241" w:rsidRDefault="00B97241">
      <w:r w:rsidRPr="00FB2222">
        <w:rPr>
          <w:b/>
        </w:rPr>
        <w:t>REQUIREMENTS:</w:t>
      </w:r>
      <w:r>
        <w:t xml:space="preserve">  Board certification or eligibility by the American Board of Pathology in Anatomic and Forensic Pathology and licensure to practice medicine in the State of Iowa. </w:t>
      </w:r>
    </w:p>
    <w:p w:rsidR="004A7E5C" w:rsidRPr="004545E3" w:rsidRDefault="004A7E5C">
      <w:r w:rsidRPr="007C51A8">
        <w:rPr>
          <w:b/>
        </w:rPr>
        <w:t>FOR DETAILS AND APPLICATION CONTACT</w:t>
      </w:r>
      <w:r w:rsidR="00AB64C3">
        <w:t xml:space="preserve"> (Please send CV and Cover letter):</w:t>
      </w:r>
    </w:p>
    <w:p w:rsidR="00941AAA" w:rsidRDefault="00941AAA" w:rsidP="00AB64C3">
      <w:pPr>
        <w:spacing w:after="0"/>
        <w:ind w:left="2160"/>
        <w:jc w:val="both"/>
        <w:rPr>
          <w:sz w:val="20"/>
          <w:szCs w:val="20"/>
        </w:rPr>
      </w:pPr>
      <w:r w:rsidRPr="00941AAA">
        <w:rPr>
          <w:sz w:val="20"/>
          <w:szCs w:val="20"/>
        </w:rPr>
        <w:t xml:space="preserve">Dennis Klein, M.D., </w:t>
      </w:r>
      <w:r w:rsidR="007C51A8">
        <w:rPr>
          <w:sz w:val="20"/>
          <w:szCs w:val="20"/>
        </w:rPr>
        <w:t>State Medical Examiner</w:t>
      </w:r>
    </w:p>
    <w:p w:rsidR="00941AAA" w:rsidRPr="00941AAA" w:rsidRDefault="00AB64C3" w:rsidP="00AB64C3">
      <w:pPr>
        <w:spacing w:after="0"/>
        <w:ind w:left="2160"/>
        <w:jc w:val="both"/>
        <w:rPr>
          <w:sz w:val="20"/>
          <w:szCs w:val="20"/>
        </w:rPr>
      </w:pPr>
      <w:r>
        <w:rPr>
          <w:sz w:val="20"/>
          <w:szCs w:val="20"/>
        </w:rPr>
        <w:t>Iowa O</w:t>
      </w:r>
      <w:r w:rsidR="007C51A8">
        <w:rPr>
          <w:sz w:val="20"/>
          <w:szCs w:val="20"/>
        </w:rPr>
        <w:t>ffice of the State Medical Exami</w:t>
      </w:r>
      <w:r>
        <w:rPr>
          <w:sz w:val="20"/>
          <w:szCs w:val="20"/>
        </w:rPr>
        <w:t>ner</w:t>
      </w:r>
    </w:p>
    <w:p w:rsidR="00941AAA" w:rsidRPr="00941AAA" w:rsidRDefault="00941AAA" w:rsidP="00AB64C3">
      <w:pPr>
        <w:spacing w:after="0"/>
        <w:ind w:left="2160"/>
        <w:jc w:val="both"/>
        <w:rPr>
          <w:sz w:val="20"/>
          <w:szCs w:val="20"/>
        </w:rPr>
      </w:pPr>
      <w:r w:rsidRPr="00941AAA">
        <w:rPr>
          <w:sz w:val="20"/>
          <w:szCs w:val="20"/>
        </w:rPr>
        <w:t>2250 S. Ankeny Blvd.</w:t>
      </w:r>
    </w:p>
    <w:p w:rsidR="00941AAA" w:rsidRDefault="00941AAA" w:rsidP="00AB64C3">
      <w:pPr>
        <w:spacing w:after="0"/>
        <w:ind w:left="2160"/>
        <w:jc w:val="both"/>
        <w:rPr>
          <w:sz w:val="20"/>
          <w:szCs w:val="20"/>
        </w:rPr>
      </w:pPr>
      <w:r w:rsidRPr="00941AAA">
        <w:rPr>
          <w:sz w:val="20"/>
          <w:szCs w:val="20"/>
        </w:rPr>
        <w:t>Ankeny, IA 50023-9093</w:t>
      </w:r>
    </w:p>
    <w:p w:rsidR="00AB64C3" w:rsidRDefault="00AB64C3" w:rsidP="00AB64C3">
      <w:pPr>
        <w:spacing w:after="0"/>
        <w:ind w:left="2160"/>
        <w:jc w:val="both"/>
        <w:rPr>
          <w:sz w:val="20"/>
          <w:szCs w:val="20"/>
        </w:rPr>
      </w:pPr>
    </w:p>
    <w:p w:rsidR="00AB64C3" w:rsidRDefault="00AB64C3" w:rsidP="00AB64C3">
      <w:pPr>
        <w:spacing w:after="0"/>
        <w:ind w:left="2160"/>
        <w:jc w:val="both"/>
        <w:rPr>
          <w:sz w:val="20"/>
          <w:szCs w:val="20"/>
        </w:rPr>
      </w:pPr>
      <w:hyperlink r:id="rId4" w:history="1">
        <w:r w:rsidRPr="00941AAA">
          <w:rPr>
            <w:rStyle w:val="Hyperlink"/>
            <w:sz w:val="20"/>
            <w:szCs w:val="20"/>
          </w:rPr>
          <w:t>Dennis.klein@idph.iowa.gov</w:t>
        </w:r>
      </w:hyperlink>
    </w:p>
    <w:p w:rsidR="00941AAA" w:rsidRPr="00941AAA" w:rsidRDefault="00941AAA" w:rsidP="00941AAA">
      <w:pPr>
        <w:ind w:left="2160"/>
        <w:jc w:val="both"/>
        <w:rPr>
          <w:sz w:val="20"/>
          <w:szCs w:val="20"/>
        </w:rPr>
      </w:pPr>
      <w:r>
        <w:rPr>
          <w:sz w:val="20"/>
          <w:szCs w:val="20"/>
        </w:rPr>
        <w:t>515-725-1400</w:t>
      </w:r>
    </w:p>
    <w:p w:rsidR="00941AAA" w:rsidRDefault="00941AAA" w:rsidP="00941AAA"/>
    <w:p w:rsidR="00941AAA" w:rsidRPr="00941AAA" w:rsidRDefault="00941AAA" w:rsidP="00941AAA">
      <w:pPr>
        <w:rPr>
          <w:sz w:val="16"/>
          <w:szCs w:val="16"/>
        </w:rPr>
      </w:pPr>
      <w:r w:rsidRPr="00941AAA">
        <w:rPr>
          <w:sz w:val="16"/>
          <w:szCs w:val="16"/>
        </w:rPr>
        <w:t xml:space="preserve">The State of Iowa does not discriminate on the basis of race, color, religion, national origin, sex, age, disability or veteran status in employment or other provision of services. </w:t>
      </w:r>
    </w:p>
    <w:p w:rsidR="00941AAA" w:rsidRDefault="00941AAA"/>
    <w:sectPr w:rsidR="00941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93"/>
    <w:rsid w:val="000373EA"/>
    <w:rsid w:val="000C2A1A"/>
    <w:rsid w:val="00366DDD"/>
    <w:rsid w:val="004545E3"/>
    <w:rsid w:val="004A7E5C"/>
    <w:rsid w:val="004B3C72"/>
    <w:rsid w:val="005A4F6F"/>
    <w:rsid w:val="005D2D3D"/>
    <w:rsid w:val="00644534"/>
    <w:rsid w:val="006660B2"/>
    <w:rsid w:val="0069423E"/>
    <w:rsid w:val="007347A1"/>
    <w:rsid w:val="007B5469"/>
    <w:rsid w:val="007C51A8"/>
    <w:rsid w:val="007D3350"/>
    <w:rsid w:val="00840ACE"/>
    <w:rsid w:val="008A0AFC"/>
    <w:rsid w:val="008A3887"/>
    <w:rsid w:val="00941AAA"/>
    <w:rsid w:val="009E4692"/>
    <w:rsid w:val="00A032D3"/>
    <w:rsid w:val="00AB64C3"/>
    <w:rsid w:val="00AD6AEE"/>
    <w:rsid w:val="00B97241"/>
    <w:rsid w:val="00CF38EC"/>
    <w:rsid w:val="00E029FA"/>
    <w:rsid w:val="00E1415D"/>
    <w:rsid w:val="00E87135"/>
    <w:rsid w:val="00EA42AE"/>
    <w:rsid w:val="00EE2CE0"/>
    <w:rsid w:val="00F605E1"/>
    <w:rsid w:val="00FA580D"/>
    <w:rsid w:val="00FB0C65"/>
    <w:rsid w:val="00FB1093"/>
    <w:rsid w:val="00FB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DD28"/>
  <w15:docId w15:val="{AB235988-2824-45B6-9017-8596E9A8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nis.klein@idph.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Catellier, Michele [IDPH]</dc:creator>
  <cp:lastModifiedBy>Klein, Dennis [IDPH]</cp:lastModifiedBy>
  <cp:revision>6</cp:revision>
  <dcterms:created xsi:type="dcterms:W3CDTF">2020-09-21T15:23:00Z</dcterms:created>
  <dcterms:modified xsi:type="dcterms:W3CDTF">2020-10-12T18:48:00Z</dcterms:modified>
</cp:coreProperties>
</file>