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13ED" w14:textId="77777777" w:rsidR="005D28FE" w:rsidRPr="005D28FE" w:rsidRDefault="005D28FE" w:rsidP="005D28FE">
      <w:pPr>
        <w:shd w:val="clear" w:color="auto" w:fill="FFFFFF"/>
        <w:spacing w:after="0" w:line="240" w:lineRule="auto"/>
        <w:rPr>
          <w:rFonts w:ascii="Arial" w:eastAsia="Times New Roman" w:hAnsi="Arial" w:cs="Arial"/>
          <w:color w:val="000000"/>
          <w:sz w:val="17"/>
          <w:szCs w:val="17"/>
        </w:rPr>
      </w:pPr>
      <w:r w:rsidRPr="005D28FE">
        <w:rPr>
          <w:rFonts w:ascii="Arial" w:eastAsia="Times New Roman" w:hAnsi="Arial" w:cs="Arial"/>
          <w:b/>
          <w:bCs/>
          <w:color w:val="D74B00"/>
          <w:sz w:val="27"/>
          <w:szCs w:val="27"/>
        </w:rPr>
        <w:t>ASSISTANT MEDICAL EXAMINER (SEIU 20)</w:t>
      </w:r>
      <w:r w:rsidRPr="005D28FE">
        <w:rPr>
          <w:rFonts w:ascii="Arial" w:eastAsia="Times New Roman" w:hAnsi="Arial" w:cs="Arial"/>
          <w:color w:val="000000"/>
          <w:sz w:val="17"/>
          <w:szCs w:val="17"/>
        </w:rPr>
        <w:t>   </w:t>
      </w:r>
    </w:p>
    <w:p w14:paraId="08525AB9" w14:textId="059E45ED" w:rsidR="005D28FE" w:rsidRPr="005D28FE" w:rsidRDefault="005D28FE" w:rsidP="005D28FE">
      <w:pPr>
        <w:shd w:val="clear" w:color="auto" w:fill="FFFFFF"/>
        <w:spacing w:after="0" w:line="240" w:lineRule="auto"/>
        <w:outlineLvl w:val="0"/>
        <w:rPr>
          <w:rFonts w:ascii="Arial" w:eastAsia="Times New Roman" w:hAnsi="Arial" w:cs="Arial"/>
          <w:color w:val="000000"/>
          <w:sz w:val="17"/>
          <w:szCs w:val="17"/>
        </w:rPr>
      </w:pPr>
      <w:r w:rsidRPr="005D28FE">
        <w:rPr>
          <w:rFonts w:ascii="Arial" w:eastAsia="Times New Roman" w:hAnsi="Arial" w:cs="Arial"/>
          <w:b/>
          <w:bCs/>
          <w:color w:val="D74B00"/>
          <w:kern w:val="36"/>
          <w:sz w:val="27"/>
          <w:szCs w:val="27"/>
        </w:rPr>
        <w:t>Requisition ID</w:t>
      </w:r>
      <w:r w:rsidRPr="005D28FE">
        <w:rPr>
          <w:rFonts w:ascii="Arial" w:eastAsia="Times New Roman" w:hAnsi="Arial" w:cs="Arial"/>
          <w:b/>
          <w:bCs/>
          <w:color w:val="D74B00"/>
          <w:sz w:val="27"/>
          <w:szCs w:val="27"/>
        </w:rPr>
        <w:t>:</w:t>
      </w:r>
      <w:r w:rsidRPr="005D28FE">
        <w:rPr>
          <w:rFonts w:ascii="Arial" w:eastAsia="Times New Roman" w:hAnsi="Arial" w:cs="Arial"/>
          <w:color w:val="000000"/>
          <w:sz w:val="17"/>
          <w:szCs w:val="17"/>
        </w:rPr>
        <w:t>  </w:t>
      </w:r>
      <w:r w:rsidRPr="005D28FE">
        <w:rPr>
          <w:rFonts w:ascii="Arial" w:eastAsia="Times New Roman" w:hAnsi="Arial" w:cs="Arial"/>
          <w:b/>
          <w:bCs/>
          <w:color w:val="D74B00"/>
          <w:sz w:val="27"/>
          <w:szCs w:val="27"/>
        </w:rPr>
        <w:t>00125082</w:t>
      </w:r>
    </w:p>
    <w:p w14:paraId="71D6C9D1" w14:textId="23ED3DB6" w:rsidR="005D28FE" w:rsidRPr="005D28FE" w:rsidRDefault="005D28FE" w:rsidP="005D28FE">
      <w:pPr>
        <w:shd w:val="clear" w:color="auto" w:fill="FFFFFF"/>
        <w:spacing w:after="0" w:line="240" w:lineRule="auto"/>
        <w:outlineLvl w:val="1"/>
        <w:rPr>
          <w:rFonts w:ascii="Arial" w:eastAsia="Times New Roman" w:hAnsi="Arial" w:cs="Arial"/>
          <w:color w:val="000000"/>
          <w:sz w:val="17"/>
          <w:szCs w:val="17"/>
        </w:rPr>
      </w:pPr>
      <w:r w:rsidRPr="005D28FE">
        <w:rPr>
          <w:rFonts w:ascii="Arial" w:eastAsia="Times New Roman" w:hAnsi="Arial" w:cs="Arial"/>
          <w:b/>
          <w:bCs/>
          <w:color w:val="000000"/>
          <w:sz w:val="20"/>
          <w:szCs w:val="20"/>
        </w:rPr>
        <w:t>Organization:</w:t>
      </w:r>
      <w:r w:rsidRPr="005D28FE">
        <w:rPr>
          <w:rFonts w:ascii="Arial" w:eastAsia="Times New Roman" w:hAnsi="Arial" w:cs="Arial"/>
          <w:color w:val="000000"/>
          <w:sz w:val="17"/>
          <w:szCs w:val="17"/>
        </w:rPr>
        <w:t>  </w:t>
      </w:r>
      <w:r w:rsidRPr="005D28FE">
        <w:rPr>
          <w:rFonts w:ascii="Arial" w:eastAsia="Times New Roman" w:hAnsi="Arial" w:cs="Arial"/>
          <w:color w:val="000000"/>
          <w:sz w:val="20"/>
          <w:szCs w:val="20"/>
        </w:rPr>
        <w:t>Offices Under the President</w:t>
      </w:r>
      <w:r w:rsidRPr="005D28FE">
        <w:rPr>
          <w:rFonts w:ascii="Arial" w:eastAsia="Times New Roman" w:hAnsi="Arial" w:cs="Arial"/>
          <w:color w:val="000000"/>
          <w:sz w:val="17"/>
          <w:szCs w:val="17"/>
        </w:rPr>
        <w:t>   </w:t>
      </w:r>
    </w:p>
    <w:p w14:paraId="5871A9EE" w14:textId="14243B86" w:rsidR="005D28FE" w:rsidRPr="005D28FE" w:rsidRDefault="005D28FE" w:rsidP="005D28FE">
      <w:pPr>
        <w:shd w:val="clear" w:color="auto" w:fill="FFFFFF"/>
        <w:spacing w:after="0" w:line="240" w:lineRule="auto"/>
        <w:outlineLvl w:val="1"/>
        <w:rPr>
          <w:rFonts w:ascii="Arial" w:eastAsia="Times New Roman" w:hAnsi="Arial" w:cs="Arial"/>
          <w:color w:val="000000"/>
          <w:sz w:val="17"/>
          <w:szCs w:val="17"/>
        </w:rPr>
      </w:pPr>
      <w:r w:rsidRPr="005D28FE">
        <w:rPr>
          <w:rFonts w:ascii="Arial" w:eastAsia="Times New Roman" w:hAnsi="Arial" w:cs="Arial"/>
          <w:b/>
          <w:bCs/>
          <w:color w:val="000000"/>
          <w:sz w:val="20"/>
          <w:szCs w:val="20"/>
        </w:rPr>
        <w:t>Work Locations:</w:t>
      </w:r>
      <w:r>
        <w:rPr>
          <w:rFonts w:ascii="Arial" w:eastAsia="Times New Roman" w:hAnsi="Arial" w:cs="Arial"/>
          <w:b/>
          <w:bCs/>
          <w:color w:val="000000"/>
          <w:sz w:val="20"/>
          <w:szCs w:val="20"/>
        </w:rPr>
        <w:t xml:space="preserve"> </w:t>
      </w:r>
      <w:r w:rsidRPr="005D28FE">
        <w:rPr>
          <w:rFonts w:ascii="Arial" w:eastAsia="Times New Roman" w:hAnsi="Arial" w:cs="Arial"/>
          <w:color w:val="000000"/>
          <w:sz w:val="20"/>
          <w:szCs w:val="20"/>
        </w:rPr>
        <w:t>Medical Examiner 2121 W. Harrison</w:t>
      </w:r>
      <w:r w:rsidRPr="005D28FE">
        <w:rPr>
          <w:rFonts w:ascii="Arial" w:eastAsia="Times New Roman" w:hAnsi="Arial" w:cs="Arial"/>
          <w:color w:val="000000"/>
          <w:sz w:val="17"/>
          <w:szCs w:val="17"/>
        </w:rPr>
        <w:t> </w:t>
      </w:r>
    </w:p>
    <w:p w14:paraId="25B40E36" w14:textId="4D0C2E50" w:rsidR="005D28FE" w:rsidRPr="005D28FE" w:rsidRDefault="005D28FE" w:rsidP="005D28FE">
      <w:pPr>
        <w:shd w:val="clear" w:color="auto" w:fill="FFFFFF"/>
        <w:spacing w:after="0" w:line="240" w:lineRule="auto"/>
        <w:outlineLvl w:val="1"/>
        <w:rPr>
          <w:rFonts w:ascii="Arial" w:eastAsia="Times New Roman" w:hAnsi="Arial" w:cs="Arial"/>
          <w:color w:val="000000"/>
          <w:sz w:val="17"/>
          <w:szCs w:val="17"/>
        </w:rPr>
      </w:pPr>
      <w:r w:rsidRPr="005D28FE">
        <w:rPr>
          <w:rFonts w:ascii="Arial" w:eastAsia="Times New Roman" w:hAnsi="Arial" w:cs="Arial"/>
          <w:b/>
          <w:bCs/>
          <w:color w:val="000000"/>
          <w:sz w:val="20"/>
          <w:szCs w:val="20"/>
        </w:rPr>
        <w:t>Job Posting:</w:t>
      </w:r>
      <w:r w:rsidRPr="005D28FE">
        <w:rPr>
          <w:rFonts w:ascii="Arial" w:eastAsia="Times New Roman" w:hAnsi="Arial" w:cs="Arial"/>
          <w:color w:val="000000"/>
          <w:sz w:val="17"/>
          <w:szCs w:val="17"/>
        </w:rPr>
        <w:t>  </w:t>
      </w:r>
      <w:r w:rsidRPr="005D28FE">
        <w:rPr>
          <w:rFonts w:ascii="Arial" w:eastAsia="Times New Roman" w:hAnsi="Arial" w:cs="Arial"/>
          <w:color w:val="000000"/>
          <w:sz w:val="20"/>
          <w:szCs w:val="20"/>
        </w:rPr>
        <w:t>Jan 11, 2021, 9:58:16 AM</w:t>
      </w:r>
      <w:r w:rsidRPr="005D28FE">
        <w:rPr>
          <w:rFonts w:ascii="Arial" w:eastAsia="Times New Roman" w:hAnsi="Arial" w:cs="Arial"/>
          <w:color w:val="000000"/>
          <w:sz w:val="17"/>
          <w:szCs w:val="17"/>
        </w:rPr>
        <w:t>   </w:t>
      </w:r>
    </w:p>
    <w:p w14:paraId="02FF2130" w14:textId="2A4FB2D0" w:rsidR="005D28FE" w:rsidRPr="005D28FE" w:rsidRDefault="005D28FE" w:rsidP="005D28FE">
      <w:pPr>
        <w:shd w:val="clear" w:color="auto" w:fill="FFFFFF"/>
        <w:spacing w:after="0" w:line="240" w:lineRule="auto"/>
        <w:outlineLvl w:val="1"/>
        <w:rPr>
          <w:rFonts w:ascii="Arial" w:eastAsia="Times New Roman" w:hAnsi="Arial" w:cs="Arial"/>
          <w:color w:val="000000"/>
          <w:sz w:val="17"/>
          <w:szCs w:val="17"/>
        </w:rPr>
      </w:pPr>
      <w:r w:rsidRPr="005D28FE">
        <w:rPr>
          <w:rFonts w:ascii="Arial" w:eastAsia="Times New Roman" w:hAnsi="Arial" w:cs="Arial"/>
          <w:b/>
          <w:bCs/>
          <w:color w:val="000000"/>
          <w:sz w:val="20"/>
          <w:szCs w:val="20"/>
        </w:rPr>
        <w:t>Closing Date:</w:t>
      </w:r>
      <w:r w:rsidRPr="005D28FE">
        <w:rPr>
          <w:rFonts w:ascii="Arial" w:eastAsia="Times New Roman" w:hAnsi="Arial" w:cs="Arial"/>
          <w:color w:val="000000"/>
          <w:sz w:val="17"/>
          <w:szCs w:val="17"/>
        </w:rPr>
        <w:t>  </w:t>
      </w:r>
      <w:r w:rsidRPr="005D28FE">
        <w:rPr>
          <w:rFonts w:ascii="Arial" w:eastAsia="Times New Roman" w:hAnsi="Arial" w:cs="Arial"/>
          <w:color w:val="000000"/>
          <w:sz w:val="20"/>
          <w:szCs w:val="20"/>
        </w:rPr>
        <w:t xml:space="preserve">Jan 25, 2021, 11:59:00 </w:t>
      </w:r>
      <w:r w:rsidRPr="005D28FE">
        <w:rPr>
          <w:rFonts w:ascii="Arial" w:eastAsia="Times New Roman" w:hAnsi="Arial" w:cs="Arial"/>
          <w:color w:val="000000"/>
          <w:sz w:val="20"/>
          <w:szCs w:val="20"/>
        </w:rPr>
        <w:t>PM</w:t>
      </w:r>
      <w:r w:rsidRPr="005D28FE">
        <w:rPr>
          <w:rFonts w:ascii="Arial" w:eastAsia="Times New Roman" w:hAnsi="Arial" w:cs="Arial"/>
          <w:color w:val="000000"/>
          <w:sz w:val="17"/>
          <w:szCs w:val="17"/>
        </w:rPr>
        <w:t> Full</w:t>
      </w:r>
      <w:r w:rsidRPr="005D28FE">
        <w:rPr>
          <w:rFonts w:ascii="Arial" w:eastAsia="Times New Roman" w:hAnsi="Arial" w:cs="Arial"/>
          <w:color w:val="000000"/>
          <w:sz w:val="20"/>
          <w:szCs w:val="20"/>
        </w:rPr>
        <w:t>-time</w:t>
      </w:r>
      <w:r w:rsidRPr="005D28FE">
        <w:rPr>
          <w:rFonts w:ascii="Arial" w:eastAsia="Times New Roman" w:hAnsi="Arial" w:cs="Arial"/>
          <w:color w:val="000000"/>
          <w:sz w:val="17"/>
          <w:szCs w:val="17"/>
        </w:rPr>
        <w:t>     </w:t>
      </w:r>
      <w:r w:rsidRPr="005D28FE">
        <w:rPr>
          <w:rFonts w:ascii="Arial" w:eastAsia="Times New Roman" w:hAnsi="Arial" w:cs="Arial"/>
          <w:color w:val="000000"/>
          <w:sz w:val="20"/>
          <w:szCs w:val="20"/>
        </w:rPr>
        <w:t>A.M.</w:t>
      </w:r>
      <w:r w:rsidRPr="005D28FE">
        <w:rPr>
          <w:rFonts w:ascii="Arial" w:eastAsia="Times New Roman" w:hAnsi="Arial" w:cs="Arial"/>
          <w:color w:val="000000"/>
          <w:sz w:val="17"/>
          <w:szCs w:val="17"/>
        </w:rPr>
        <w:t>      </w:t>
      </w:r>
      <w:r w:rsidRPr="005D28FE">
        <w:rPr>
          <w:rFonts w:ascii="Arial" w:eastAsia="Times New Roman" w:hAnsi="Arial" w:cs="Arial"/>
          <w:color w:val="000000"/>
          <w:sz w:val="20"/>
          <w:szCs w:val="20"/>
        </w:rPr>
        <w:t>P.M.</w:t>
      </w:r>
    </w:p>
    <w:p w14:paraId="10A8DB79" w14:textId="5F5379E8" w:rsidR="005D28FE" w:rsidRPr="005D28FE" w:rsidRDefault="005D28FE" w:rsidP="005D28FE">
      <w:pPr>
        <w:shd w:val="clear" w:color="auto" w:fill="FFFFFF"/>
        <w:spacing w:after="0" w:line="240" w:lineRule="auto"/>
        <w:rPr>
          <w:rFonts w:ascii="Arial" w:eastAsia="Times New Roman" w:hAnsi="Arial" w:cs="Arial"/>
          <w:color w:val="000000"/>
          <w:sz w:val="17"/>
          <w:szCs w:val="17"/>
        </w:rPr>
      </w:pPr>
      <w:r w:rsidRPr="005D28FE">
        <w:rPr>
          <w:rFonts w:ascii="Arial" w:eastAsia="Times New Roman" w:hAnsi="Arial" w:cs="Arial"/>
          <w:b/>
          <w:bCs/>
          <w:color w:val="000000"/>
          <w:sz w:val="20"/>
          <w:szCs w:val="20"/>
        </w:rPr>
        <w:t xml:space="preserve">Collective Bargaining </w:t>
      </w:r>
      <w:r w:rsidRPr="005D28FE">
        <w:rPr>
          <w:rFonts w:ascii="Arial" w:eastAsia="Times New Roman" w:hAnsi="Arial" w:cs="Arial"/>
          <w:b/>
          <w:bCs/>
          <w:color w:val="000000"/>
          <w:sz w:val="20"/>
          <w:szCs w:val="20"/>
        </w:rPr>
        <w:t>Unit:</w:t>
      </w:r>
      <w:r w:rsidRPr="005D28FE">
        <w:rPr>
          <w:rFonts w:ascii="Arial" w:eastAsia="Times New Roman" w:hAnsi="Arial" w:cs="Arial"/>
          <w:color w:val="000000"/>
          <w:sz w:val="17"/>
          <w:szCs w:val="17"/>
        </w:rPr>
        <w:t>  </w:t>
      </w:r>
      <w:r w:rsidRPr="005D28FE">
        <w:rPr>
          <w:rFonts w:ascii="Arial" w:eastAsia="Times New Roman" w:hAnsi="Arial" w:cs="Arial"/>
          <w:color w:val="000000"/>
          <w:sz w:val="20"/>
          <w:szCs w:val="20"/>
        </w:rPr>
        <w:t>SEIU Doctors Council</w:t>
      </w:r>
      <w:r>
        <w:rPr>
          <w:rFonts w:ascii="Arial" w:eastAsia="Times New Roman" w:hAnsi="Arial" w:cs="Arial"/>
          <w:color w:val="000000"/>
          <w:sz w:val="20"/>
          <w:szCs w:val="20"/>
        </w:rPr>
        <w:t xml:space="preserve"> </w:t>
      </w:r>
      <w:r w:rsidRPr="005D28FE">
        <w:rPr>
          <w:rFonts w:ascii="Arial" w:eastAsia="Times New Roman" w:hAnsi="Arial" w:cs="Arial"/>
          <w:color w:val="000000"/>
          <w:sz w:val="20"/>
          <w:szCs w:val="20"/>
        </w:rPr>
        <w:t>SEIU Local 20 Health Care Professionals</w:t>
      </w:r>
    </w:p>
    <w:p w14:paraId="38F86ACE" w14:textId="703F4DD1" w:rsidR="005D28FE" w:rsidRPr="005D28FE" w:rsidRDefault="005D28FE" w:rsidP="005D28FE">
      <w:pPr>
        <w:shd w:val="clear" w:color="auto" w:fill="FFFFFF"/>
        <w:spacing w:after="0" w:line="240" w:lineRule="auto"/>
        <w:rPr>
          <w:rFonts w:ascii="Arial" w:eastAsia="Times New Roman" w:hAnsi="Arial" w:cs="Arial"/>
          <w:color w:val="000000"/>
          <w:sz w:val="17"/>
          <w:szCs w:val="17"/>
        </w:rPr>
      </w:pPr>
      <w:r w:rsidRPr="005D28FE">
        <w:rPr>
          <w:rFonts w:ascii="Arial" w:eastAsia="Times New Roman" w:hAnsi="Arial" w:cs="Arial"/>
          <w:b/>
          <w:bCs/>
          <w:color w:val="000000"/>
          <w:sz w:val="20"/>
          <w:szCs w:val="20"/>
        </w:rPr>
        <w:t>Posting Salary:</w:t>
      </w:r>
      <w:r w:rsidRPr="005D28FE">
        <w:rPr>
          <w:rFonts w:ascii="Arial" w:eastAsia="Times New Roman" w:hAnsi="Arial" w:cs="Arial"/>
          <w:color w:val="000000"/>
          <w:sz w:val="17"/>
          <w:szCs w:val="17"/>
        </w:rPr>
        <w:t> </w:t>
      </w:r>
      <w:r w:rsidRPr="005D28FE">
        <w:rPr>
          <w:rFonts w:ascii="Arial" w:eastAsia="Times New Roman" w:hAnsi="Arial" w:cs="Arial"/>
          <w:color w:val="000000"/>
          <w:sz w:val="20"/>
          <w:szCs w:val="20"/>
        </w:rPr>
        <w:t>Range; $203,002-$262,484</w:t>
      </w:r>
      <w:r w:rsidRPr="005D28FE">
        <w:rPr>
          <w:rFonts w:ascii="Arial" w:eastAsia="Times New Roman" w:hAnsi="Arial" w:cs="Arial"/>
          <w:color w:val="000000"/>
          <w:sz w:val="17"/>
          <w:szCs w:val="17"/>
        </w:rPr>
        <w:t> </w:t>
      </w:r>
      <w:r w:rsidRPr="005D28FE">
        <w:rPr>
          <w:rFonts w:ascii="Arial" w:eastAsia="Times New Roman" w:hAnsi="Arial" w:cs="Arial"/>
          <w:b/>
          <w:bCs/>
          <w:color w:val="000000"/>
          <w:sz w:val="20"/>
          <w:szCs w:val="20"/>
        </w:rPr>
        <w:t>Grade:</w:t>
      </w:r>
      <w:r w:rsidRPr="005D28FE">
        <w:rPr>
          <w:rFonts w:ascii="Arial" w:eastAsia="Times New Roman" w:hAnsi="Arial" w:cs="Arial"/>
          <w:color w:val="000000"/>
          <w:sz w:val="17"/>
          <w:szCs w:val="17"/>
        </w:rPr>
        <w:t> </w:t>
      </w:r>
      <w:r w:rsidRPr="005D28FE">
        <w:rPr>
          <w:rFonts w:ascii="Arial" w:eastAsia="Times New Roman" w:hAnsi="Arial" w:cs="Arial"/>
          <w:color w:val="000000"/>
          <w:sz w:val="20"/>
          <w:szCs w:val="20"/>
        </w:rPr>
        <w:t>E</w:t>
      </w:r>
      <w:r w:rsidRPr="005D28FE">
        <w:rPr>
          <w:rFonts w:ascii="Arial" w:eastAsia="Times New Roman" w:hAnsi="Arial" w:cs="Arial"/>
          <w:color w:val="000000"/>
          <w:sz w:val="20"/>
          <w:szCs w:val="20"/>
        </w:rPr>
        <w:t>7, E</w:t>
      </w:r>
      <w:r w:rsidRPr="005D28FE">
        <w:rPr>
          <w:rFonts w:ascii="Arial" w:eastAsia="Times New Roman" w:hAnsi="Arial" w:cs="Arial"/>
          <w:color w:val="000000"/>
          <w:sz w:val="20"/>
          <w:szCs w:val="20"/>
        </w:rPr>
        <w:t>8</w:t>
      </w:r>
      <w:r w:rsidRPr="005D28FE">
        <w:rPr>
          <w:rFonts w:ascii="Arial" w:eastAsia="Times New Roman" w:hAnsi="Arial" w:cs="Arial"/>
          <w:color w:val="000000"/>
          <w:sz w:val="17"/>
          <w:szCs w:val="17"/>
        </w:rPr>
        <w:t>  </w:t>
      </w:r>
    </w:p>
    <w:p w14:paraId="2D263402"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   </w:t>
      </w:r>
    </w:p>
    <w:tbl>
      <w:tblPr>
        <w:tblW w:w="9135" w:type="dxa"/>
        <w:jc w:val="center"/>
        <w:tblCellSpacing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5D28FE" w:rsidRPr="005D28FE" w14:paraId="0430395B" w14:textId="77777777" w:rsidTr="005D28FE">
        <w:trPr>
          <w:tblCellSpacing w:w="5"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2DA5FC08" w14:textId="77777777" w:rsidR="005D28FE" w:rsidRPr="005D28FE" w:rsidRDefault="005D28FE" w:rsidP="005D28FE">
            <w:pPr>
              <w:spacing w:after="0" w:line="240" w:lineRule="auto"/>
              <w:divId w:val="1059599468"/>
              <w:rPr>
                <w:rFonts w:ascii="Times New Roman" w:eastAsia="Times New Roman" w:hAnsi="Times New Roman" w:cs="Times New Roman"/>
                <w:sz w:val="24"/>
                <w:szCs w:val="24"/>
              </w:rPr>
            </w:pPr>
            <w:r w:rsidRPr="005D28FE">
              <w:rPr>
                <w:rFonts w:ascii="Times New Roman" w:eastAsia="Times New Roman" w:hAnsi="Times New Roman" w:cs="Times New Roman"/>
                <w:sz w:val="24"/>
                <w:szCs w:val="24"/>
              </w:rPr>
              <w:t> </w:t>
            </w:r>
          </w:p>
          <w:p w14:paraId="53C28770" w14:textId="77777777" w:rsidR="005D28FE" w:rsidRPr="005D28FE" w:rsidRDefault="005D28FE" w:rsidP="005D28FE">
            <w:pPr>
              <w:spacing w:after="0" w:line="240" w:lineRule="auto"/>
              <w:jc w:val="center"/>
              <w:rPr>
                <w:rFonts w:ascii="Times New Roman" w:eastAsia="Times New Roman" w:hAnsi="Times New Roman" w:cs="Times New Roman"/>
                <w:sz w:val="24"/>
                <w:szCs w:val="24"/>
              </w:rPr>
            </w:pPr>
            <w:r w:rsidRPr="005D28FE">
              <w:rPr>
                <w:rFonts w:ascii="Times New Roman" w:eastAsia="Times New Roman" w:hAnsi="Times New Roman" w:cs="Times New Roman"/>
                <w:noProof/>
                <w:sz w:val="24"/>
                <w:szCs w:val="24"/>
              </w:rPr>
              <w:drawing>
                <wp:inline distT="0" distB="0" distL="0" distR="0" wp14:anchorId="2FB7EFAF" wp14:editId="3E72D242">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8D2A6EE" w14:textId="77777777" w:rsidR="005D28FE" w:rsidRPr="005D28FE" w:rsidRDefault="005D28FE" w:rsidP="005D28FE">
            <w:pPr>
              <w:spacing w:after="0" w:line="240" w:lineRule="auto"/>
              <w:jc w:val="center"/>
              <w:rPr>
                <w:rFonts w:ascii="Times New Roman" w:eastAsia="Times New Roman" w:hAnsi="Times New Roman" w:cs="Times New Roman"/>
                <w:sz w:val="24"/>
                <w:szCs w:val="24"/>
              </w:rPr>
            </w:pPr>
            <w:r w:rsidRPr="005D28FE">
              <w:rPr>
                <w:rFonts w:ascii="Times New Roman" w:eastAsia="Times New Roman" w:hAnsi="Times New Roman" w:cs="Times New Roman"/>
                <w:sz w:val="24"/>
                <w:szCs w:val="24"/>
              </w:rPr>
              <w:t> </w:t>
            </w:r>
          </w:p>
          <w:p w14:paraId="745AF118" w14:textId="77777777" w:rsidR="005D28FE" w:rsidRPr="005D28FE" w:rsidRDefault="005D28FE" w:rsidP="005D28FE">
            <w:pPr>
              <w:spacing w:after="0" w:line="240" w:lineRule="auto"/>
              <w:jc w:val="center"/>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Cook County Offices</w:t>
            </w:r>
          </w:p>
          <w:p w14:paraId="5FE0107D" w14:textId="77777777" w:rsidR="005D28FE" w:rsidRPr="005D28FE" w:rsidRDefault="005D28FE" w:rsidP="005D28FE">
            <w:pPr>
              <w:spacing w:after="0" w:line="240" w:lineRule="auto"/>
              <w:jc w:val="center"/>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 xml:space="preserve">Under </w:t>
            </w:r>
            <w:proofErr w:type="gramStart"/>
            <w:r w:rsidRPr="005D28FE">
              <w:rPr>
                <w:rFonts w:ascii="Times New Roman" w:eastAsia="Times New Roman" w:hAnsi="Times New Roman" w:cs="Times New Roman"/>
                <w:b/>
                <w:bCs/>
                <w:sz w:val="24"/>
                <w:szCs w:val="24"/>
              </w:rPr>
              <w:t>The</w:t>
            </w:r>
            <w:proofErr w:type="gramEnd"/>
            <w:r w:rsidRPr="005D28FE">
              <w:rPr>
                <w:rFonts w:ascii="Times New Roman" w:eastAsia="Times New Roman" w:hAnsi="Times New Roman" w:cs="Times New Roman"/>
                <w:b/>
                <w:bCs/>
                <w:sz w:val="24"/>
                <w:szCs w:val="24"/>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31E58578" w14:textId="77777777" w:rsidR="005D28FE" w:rsidRPr="005D28FE" w:rsidRDefault="005D28FE" w:rsidP="005D28FE">
            <w:pPr>
              <w:spacing w:after="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Administrative Hearings</w:t>
            </w:r>
          </w:p>
          <w:p w14:paraId="4D3E2250" w14:textId="77777777" w:rsidR="005D28FE" w:rsidRPr="005D28FE" w:rsidRDefault="005D28FE" w:rsidP="005D28FE">
            <w:pPr>
              <w:spacing w:after="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Auditor</w:t>
            </w:r>
          </w:p>
          <w:p w14:paraId="63B7291B" w14:textId="77777777" w:rsidR="005D28FE" w:rsidRPr="005D28FE" w:rsidRDefault="005D28FE" w:rsidP="005D28FE">
            <w:pPr>
              <w:spacing w:after="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Bureau of Administration</w:t>
            </w:r>
          </w:p>
          <w:p w14:paraId="04B0ED0B" w14:textId="77777777" w:rsidR="005D28FE" w:rsidRPr="005D28FE" w:rsidRDefault="005D28FE" w:rsidP="005D28FE">
            <w:pPr>
              <w:spacing w:after="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Bureau of Economic Development</w:t>
            </w:r>
          </w:p>
          <w:p w14:paraId="1282789E" w14:textId="77777777" w:rsidR="005D28FE" w:rsidRPr="005D28FE" w:rsidRDefault="005D28FE" w:rsidP="005D28FE">
            <w:pPr>
              <w:spacing w:after="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Bureau of Finance</w:t>
            </w:r>
          </w:p>
          <w:p w14:paraId="325A1306" w14:textId="77777777" w:rsidR="005D28FE" w:rsidRPr="005D28FE" w:rsidRDefault="005D28FE" w:rsidP="005D28FE">
            <w:pPr>
              <w:spacing w:after="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Bureau of Human Resources</w:t>
            </w:r>
          </w:p>
          <w:p w14:paraId="4498ADEA" w14:textId="77777777" w:rsidR="005D28FE" w:rsidRPr="005D28FE" w:rsidRDefault="005D28FE" w:rsidP="005D28FE">
            <w:pPr>
              <w:spacing w:after="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Bureau of Technology</w:t>
            </w:r>
          </w:p>
          <w:p w14:paraId="3054B097" w14:textId="77777777" w:rsidR="005D28FE" w:rsidRPr="005D28FE" w:rsidRDefault="005D28FE" w:rsidP="005D28FE">
            <w:pPr>
              <w:spacing w:after="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Facilities</w:t>
            </w:r>
          </w:p>
          <w:p w14:paraId="3C076EBE" w14:textId="77777777" w:rsidR="005D28FE" w:rsidRPr="005D28FE" w:rsidRDefault="005D28FE" w:rsidP="005D28FE">
            <w:pPr>
              <w:spacing w:after="100" w:line="240" w:lineRule="auto"/>
              <w:rPr>
                <w:rFonts w:ascii="Times New Roman" w:eastAsia="Times New Roman" w:hAnsi="Times New Roman" w:cs="Times New Roman"/>
                <w:sz w:val="24"/>
                <w:szCs w:val="24"/>
              </w:rPr>
            </w:pPr>
            <w:r w:rsidRPr="005D28FE">
              <w:rPr>
                <w:rFonts w:ascii="Times New Roman" w:eastAsia="Times New Roman" w:hAnsi="Times New Roman" w:cs="Times New Roman"/>
                <w:b/>
                <w:bCs/>
                <w:sz w:val="24"/>
                <w:szCs w:val="24"/>
              </w:rPr>
              <w:t>Office of the President    </w:t>
            </w:r>
            <w:r w:rsidRPr="005D28FE">
              <w:rPr>
                <w:rFonts w:ascii="Times New Roman" w:eastAsia="Times New Roman" w:hAnsi="Times New Roman" w:cs="Times New Roman"/>
                <w:sz w:val="24"/>
                <w:szCs w:val="24"/>
              </w:rPr>
              <w:t>                                </w:t>
            </w:r>
          </w:p>
        </w:tc>
      </w:tr>
    </w:tbl>
    <w:p w14:paraId="491512BA" w14:textId="77777777" w:rsidR="005D28FE" w:rsidRPr="005D28FE" w:rsidRDefault="005D28FE" w:rsidP="005D28FE">
      <w:pPr>
        <w:shd w:val="clear" w:color="auto" w:fill="FFFFFF"/>
        <w:spacing w:after="0" w:line="240" w:lineRule="auto"/>
        <w:rPr>
          <w:rFonts w:ascii="Times New Roman" w:eastAsia="Times New Roman" w:hAnsi="Times New Roman" w:cs="Times New Roman"/>
          <w:sz w:val="24"/>
          <w:szCs w:val="24"/>
        </w:rPr>
      </w:pPr>
      <w:r w:rsidRPr="005D28FE">
        <w:rPr>
          <w:rFonts w:ascii="Arial" w:eastAsia="Times New Roman" w:hAnsi="Arial" w:cs="Arial"/>
          <w:color w:val="000000"/>
          <w:sz w:val="24"/>
          <w:szCs w:val="24"/>
        </w:rPr>
        <w:t> </w:t>
      </w:r>
    </w:p>
    <w:p w14:paraId="487C4C07"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b/>
          <w:bCs/>
          <w:color w:val="000000"/>
          <w:sz w:val="20"/>
          <w:szCs w:val="20"/>
          <w:u w:val="single"/>
        </w:rPr>
        <w:t>Job Summary </w:t>
      </w:r>
    </w:p>
    <w:p w14:paraId="637D75F1"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p>
    <w:p w14:paraId="5F2290BD"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 xml:space="preserve">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 the direction of the Chief Medical Examiner, participates in various research projects with local hospitals and universities. Attends and participates in daily departmental meetings. Directs the staff photographers and x-ray technicians in the preparation of photographs and radiographs.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accordance with Office policy.  Required to work in the autopsy suite between eight to eleven days per month including weekend days.  Serves as a faculty member of the Cook County Office of the Medical Examiner Accreditation Counsel for Graduate Medical Education (ACGME) accredited program in forensic pathology, teaching/training residents and fellows in Forensic Pathology.  Participates in Child Death Review meetings when required. Responsible for promptly reporting communicable disease and other health threats found at autopsy to the Board of Health.  May be called upon to provide expert testimony in criminal or civil court or at civil or criminal depositions.  May act as a consultant for the police, State’s Attorney, Public Defender’s Office and other professionals in the field of Forensic Pathology. Required to be on </w:t>
      </w:r>
      <w:proofErr w:type="gramStart"/>
      <w:r w:rsidRPr="005D28FE">
        <w:rPr>
          <w:rFonts w:ascii="Arial" w:eastAsia="Times New Roman" w:hAnsi="Arial" w:cs="Arial"/>
          <w:color w:val="000000"/>
          <w:sz w:val="20"/>
          <w:szCs w:val="20"/>
        </w:rPr>
        <w:t>24 hour</w:t>
      </w:r>
      <w:proofErr w:type="gramEnd"/>
      <w:r w:rsidRPr="005D28FE">
        <w:rPr>
          <w:rFonts w:ascii="Arial" w:eastAsia="Times New Roman" w:hAnsi="Arial" w:cs="Arial"/>
          <w:color w:val="000000"/>
          <w:sz w:val="20"/>
          <w:szCs w:val="20"/>
        </w:rPr>
        <w:t xml:space="preserve"> call three or four times per month. </w:t>
      </w:r>
    </w:p>
    <w:p w14:paraId="4C179BF8"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p>
    <w:p w14:paraId="40C755DB"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p>
    <w:p w14:paraId="3A358774" w14:textId="77777777" w:rsidR="005D28FE" w:rsidRPr="005D28FE" w:rsidRDefault="005D28FE" w:rsidP="005D28FE">
      <w:pPr>
        <w:shd w:val="clear" w:color="auto" w:fill="FFFFFF"/>
        <w:spacing w:after="0" w:line="240" w:lineRule="auto"/>
        <w:rPr>
          <w:rFonts w:ascii="Arial" w:eastAsia="Times New Roman" w:hAnsi="Arial" w:cs="Arial"/>
          <w:color w:val="000000"/>
          <w:sz w:val="17"/>
          <w:szCs w:val="17"/>
        </w:rPr>
      </w:pPr>
      <w:r w:rsidRPr="005D28FE">
        <w:rPr>
          <w:rFonts w:ascii="Arial" w:eastAsia="Times New Roman" w:hAnsi="Arial" w:cs="Arial"/>
          <w:color w:val="000000"/>
          <w:sz w:val="17"/>
          <w:szCs w:val="17"/>
        </w:rPr>
        <w:t> </w:t>
      </w:r>
    </w:p>
    <w:p w14:paraId="329A3F43" w14:textId="77777777" w:rsidR="005D28FE" w:rsidRPr="005D28FE" w:rsidRDefault="005D28FE" w:rsidP="005D28FE">
      <w:pPr>
        <w:shd w:val="clear" w:color="auto" w:fill="FFFFFF"/>
        <w:spacing w:after="0" w:line="240" w:lineRule="auto"/>
        <w:rPr>
          <w:rFonts w:ascii="Arial" w:eastAsia="Times New Roman" w:hAnsi="Arial" w:cs="Arial"/>
          <w:color w:val="000000"/>
          <w:sz w:val="17"/>
          <w:szCs w:val="17"/>
        </w:rPr>
      </w:pPr>
      <w:r w:rsidRPr="005D28FE">
        <w:rPr>
          <w:rFonts w:ascii="Arial" w:eastAsia="Times New Roman" w:hAnsi="Arial" w:cs="Arial"/>
          <w:color w:val="000000"/>
          <w:sz w:val="17"/>
          <w:szCs w:val="17"/>
        </w:rPr>
        <w:t> </w:t>
      </w:r>
    </w:p>
    <w:p w14:paraId="6279CA2D"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b/>
          <w:bCs/>
          <w:color w:val="000000"/>
          <w:sz w:val="20"/>
          <w:szCs w:val="20"/>
          <w:u w:val="single"/>
        </w:rPr>
        <w:t>Minimum Qualifications</w:t>
      </w:r>
    </w:p>
    <w:p w14:paraId="754DFC35"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t>Must possess a Doctor of Medicine or Doctor of Osteopathy degree from an LCME or COCA accredited School of Medicine. (</w:t>
      </w:r>
      <w:r w:rsidRPr="005D28FE">
        <w:rPr>
          <w:rFonts w:ascii="Arial" w:eastAsia="Times New Roman" w:hAnsi="Arial" w:cs="Arial"/>
          <w:b/>
          <w:bCs/>
          <w:color w:val="000000"/>
          <w:sz w:val="20"/>
          <w:szCs w:val="20"/>
        </w:rPr>
        <w:t>Must provide original diploma at time of interview</w:t>
      </w:r>
      <w:proofErr w:type="gramStart"/>
      <w:r w:rsidRPr="005D28FE">
        <w:rPr>
          <w:rFonts w:ascii="Arial" w:eastAsia="Times New Roman" w:hAnsi="Arial" w:cs="Arial"/>
          <w:color w:val="000000"/>
          <w:sz w:val="20"/>
          <w:szCs w:val="20"/>
        </w:rPr>
        <w:t>.)</w:t>
      </w:r>
      <w:r w:rsidRPr="005D28FE">
        <w:rPr>
          <w:rFonts w:ascii="Arial" w:eastAsia="Times New Roman" w:hAnsi="Arial" w:cs="Arial"/>
          <w:b/>
          <w:bCs/>
          <w:color w:val="000000"/>
          <w:sz w:val="20"/>
          <w:szCs w:val="20"/>
        </w:rPr>
        <w:t>*</w:t>
      </w:r>
      <w:proofErr w:type="gramEnd"/>
    </w:p>
    <w:p w14:paraId="4BD1719E"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t>Must possess a valid license to practice medicine in the State of Illinois and that license must be in good standing with the Illinois Department of Financial and Professional Regulation by date of hire. (</w:t>
      </w:r>
      <w:r w:rsidRPr="005D28FE">
        <w:rPr>
          <w:rFonts w:ascii="Arial" w:eastAsia="Times New Roman" w:hAnsi="Arial" w:cs="Arial"/>
          <w:b/>
          <w:bCs/>
          <w:color w:val="000000"/>
          <w:sz w:val="20"/>
          <w:szCs w:val="20"/>
        </w:rPr>
        <w:t>Must provide original license or proof of eligibility at time of interview</w:t>
      </w:r>
      <w:r w:rsidRPr="005D28FE">
        <w:rPr>
          <w:rFonts w:ascii="Arial" w:eastAsia="Times New Roman" w:hAnsi="Arial" w:cs="Arial"/>
          <w:color w:val="000000"/>
          <w:sz w:val="20"/>
          <w:szCs w:val="20"/>
        </w:rPr>
        <w:t>)</w:t>
      </w:r>
    </w:p>
    <w:p w14:paraId="3D0097AF"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lastRenderedPageBreak/>
        <w:t>Must be Board eligible in Anatomic Pathology or Anatomic/Clinical Pathology and Forensic Pathology by date of hire. (</w:t>
      </w:r>
      <w:r w:rsidRPr="005D28FE">
        <w:rPr>
          <w:rFonts w:ascii="Arial" w:eastAsia="Times New Roman" w:hAnsi="Arial" w:cs="Arial"/>
          <w:b/>
          <w:bCs/>
          <w:color w:val="000000"/>
          <w:sz w:val="20"/>
          <w:szCs w:val="20"/>
        </w:rPr>
        <w:t>Must provide proof of eligibility at time of interview</w:t>
      </w:r>
      <w:r w:rsidRPr="005D28FE">
        <w:rPr>
          <w:rFonts w:ascii="Arial" w:eastAsia="Times New Roman" w:hAnsi="Arial" w:cs="Arial"/>
          <w:color w:val="000000"/>
          <w:sz w:val="20"/>
          <w:szCs w:val="20"/>
        </w:rPr>
        <w:t>)</w:t>
      </w:r>
    </w:p>
    <w:p w14:paraId="5AC7F3E2"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t>Must obtain Anatomic Pathology and Forensic Pathology Boards</w:t>
      </w:r>
      <w:r w:rsidRPr="005D28FE">
        <w:rPr>
          <w:rFonts w:ascii="Arial" w:eastAsia="Times New Roman" w:hAnsi="Arial" w:cs="Arial"/>
          <w:b/>
          <w:bCs/>
          <w:color w:val="000000"/>
          <w:sz w:val="20"/>
          <w:szCs w:val="20"/>
        </w:rPr>
        <w:t> </w:t>
      </w:r>
      <w:r w:rsidRPr="005D28FE">
        <w:rPr>
          <w:rFonts w:ascii="Arial" w:eastAsia="Times New Roman" w:hAnsi="Arial" w:cs="Arial"/>
          <w:color w:val="000000"/>
          <w:sz w:val="20"/>
          <w:szCs w:val="20"/>
        </w:rPr>
        <w:t>within three (3) years of date of hire, if candidate is not already Board certified</w:t>
      </w:r>
      <w:proofErr w:type="gramStart"/>
      <w:r w:rsidRPr="005D28FE">
        <w:rPr>
          <w:rFonts w:ascii="Arial" w:eastAsia="Times New Roman" w:hAnsi="Arial" w:cs="Arial"/>
          <w:color w:val="000000"/>
          <w:sz w:val="20"/>
          <w:szCs w:val="20"/>
        </w:rPr>
        <w:t>. .</w:t>
      </w:r>
      <w:proofErr w:type="gramEnd"/>
      <w:r w:rsidRPr="005D28FE">
        <w:rPr>
          <w:rFonts w:ascii="Arial" w:eastAsia="Times New Roman" w:hAnsi="Arial" w:cs="Arial"/>
          <w:color w:val="000000"/>
          <w:sz w:val="20"/>
          <w:szCs w:val="20"/>
        </w:rPr>
        <w:t>  (</w:t>
      </w:r>
      <w:r w:rsidRPr="005D28FE">
        <w:rPr>
          <w:rFonts w:ascii="Arial" w:eastAsia="Times New Roman" w:hAnsi="Arial" w:cs="Arial"/>
          <w:b/>
          <w:bCs/>
          <w:color w:val="000000"/>
          <w:sz w:val="20"/>
          <w:szCs w:val="20"/>
        </w:rPr>
        <w:t>Must provide proof of certification or eligibility at time of interview</w:t>
      </w:r>
      <w:r w:rsidRPr="005D28FE">
        <w:rPr>
          <w:rFonts w:ascii="Arial" w:eastAsia="Times New Roman" w:hAnsi="Arial" w:cs="Arial"/>
          <w:color w:val="000000"/>
          <w:sz w:val="20"/>
          <w:szCs w:val="20"/>
        </w:rPr>
        <w:t>)</w:t>
      </w:r>
    </w:p>
    <w:p w14:paraId="43E400BD"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t>Must be physically capable of performing autopsies and post-mortem examinations in the autopsy suite.</w:t>
      </w:r>
    </w:p>
    <w:p w14:paraId="1CFD321F"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t>Must be available to be on 24-hour call three or four times per month.  Must be available to work weekend days as part of the monthly schedule.</w:t>
      </w:r>
    </w:p>
    <w:p w14:paraId="38789279"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t xml:space="preserve">Must have a valid driver’s license and proof of automobile </w:t>
      </w:r>
      <w:proofErr w:type="gramStart"/>
      <w:r w:rsidRPr="005D28FE">
        <w:rPr>
          <w:rFonts w:ascii="Arial" w:eastAsia="Times New Roman" w:hAnsi="Arial" w:cs="Arial"/>
          <w:color w:val="000000"/>
          <w:sz w:val="20"/>
          <w:szCs w:val="20"/>
        </w:rPr>
        <w:t>insurance.(</w:t>
      </w:r>
      <w:proofErr w:type="gramEnd"/>
      <w:r w:rsidRPr="005D28FE">
        <w:rPr>
          <w:rFonts w:ascii="Arial" w:eastAsia="Times New Roman" w:hAnsi="Arial" w:cs="Arial"/>
          <w:b/>
          <w:bCs/>
          <w:color w:val="000000"/>
          <w:sz w:val="20"/>
          <w:szCs w:val="20"/>
        </w:rPr>
        <w:t>Must provide license and proof of insurance at time of interview</w:t>
      </w:r>
      <w:r w:rsidRPr="005D28FE">
        <w:rPr>
          <w:rFonts w:ascii="Arial" w:eastAsia="Times New Roman" w:hAnsi="Arial" w:cs="Arial"/>
          <w:color w:val="000000"/>
          <w:sz w:val="20"/>
          <w:szCs w:val="20"/>
        </w:rPr>
        <w:t>).</w:t>
      </w:r>
    </w:p>
    <w:p w14:paraId="0498032D"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t>Board certification in Anatomic, Clinical and Forensic Pathology at time of hire is </w:t>
      </w:r>
      <w:r w:rsidRPr="005D28FE">
        <w:rPr>
          <w:rFonts w:ascii="Arial" w:eastAsia="Times New Roman" w:hAnsi="Arial" w:cs="Arial"/>
          <w:b/>
          <w:bCs/>
          <w:color w:val="000000"/>
          <w:sz w:val="20"/>
          <w:szCs w:val="20"/>
        </w:rPr>
        <w:t>preferred.</w:t>
      </w:r>
    </w:p>
    <w:p w14:paraId="56BE994E" w14:textId="77777777" w:rsidR="005D28FE" w:rsidRPr="005D28FE" w:rsidRDefault="005D28FE" w:rsidP="005D28F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D28FE">
        <w:rPr>
          <w:rFonts w:ascii="Arial" w:eastAsia="Times New Roman" w:hAnsi="Arial" w:cs="Arial"/>
          <w:color w:val="000000"/>
          <w:sz w:val="20"/>
          <w:szCs w:val="20"/>
        </w:rPr>
        <w:t xml:space="preserve">Proficiency in Power Point and Microsoft Office® software programs </w:t>
      </w:r>
      <w:proofErr w:type="gramStart"/>
      <w:r w:rsidRPr="005D28FE">
        <w:rPr>
          <w:rFonts w:ascii="Arial" w:eastAsia="Times New Roman" w:hAnsi="Arial" w:cs="Arial"/>
          <w:color w:val="000000"/>
          <w:sz w:val="20"/>
          <w:szCs w:val="20"/>
        </w:rPr>
        <w:t>is</w:t>
      </w:r>
      <w:proofErr w:type="gramEnd"/>
      <w:r w:rsidRPr="005D28FE">
        <w:rPr>
          <w:rFonts w:ascii="Arial" w:eastAsia="Times New Roman" w:hAnsi="Arial" w:cs="Arial"/>
          <w:color w:val="000000"/>
          <w:sz w:val="20"/>
          <w:szCs w:val="20"/>
        </w:rPr>
        <w:t> </w:t>
      </w:r>
      <w:r w:rsidRPr="005D28FE">
        <w:rPr>
          <w:rFonts w:ascii="Arial" w:eastAsia="Times New Roman" w:hAnsi="Arial" w:cs="Arial"/>
          <w:b/>
          <w:bCs/>
          <w:color w:val="000000"/>
          <w:sz w:val="20"/>
          <w:szCs w:val="20"/>
        </w:rPr>
        <w:t>preferred.</w:t>
      </w:r>
    </w:p>
    <w:p w14:paraId="690C3BDF" w14:textId="77777777" w:rsidR="005D28FE" w:rsidRPr="005D28FE" w:rsidRDefault="005D28FE" w:rsidP="005D28FE">
      <w:pPr>
        <w:shd w:val="clear" w:color="auto" w:fill="FFFFFF"/>
        <w:spacing w:after="240" w:line="240" w:lineRule="auto"/>
        <w:rPr>
          <w:rFonts w:ascii="Arial" w:eastAsia="Times New Roman" w:hAnsi="Arial" w:cs="Arial"/>
          <w:color w:val="000000"/>
          <w:sz w:val="20"/>
          <w:szCs w:val="20"/>
        </w:rPr>
      </w:pPr>
      <w:r w:rsidRPr="005D28FE">
        <w:rPr>
          <w:rFonts w:ascii="Arial" w:eastAsia="Times New Roman" w:hAnsi="Arial" w:cs="Arial"/>
          <w:b/>
          <w:bCs/>
          <w:color w:val="000000"/>
          <w:sz w:val="20"/>
          <w:szCs w:val="20"/>
        </w:rPr>
        <w:t>***Compensation is based on Forensic Pathology Boards***</w:t>
      </w:r>
    </w:p>
    <w:p w14:paraId="1561C17E"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b/>
          <w:bCs/>
          <w:color w:val="000000"/>
          <w:sz w:val="20"/>
          <w:szCs w:val="20"/>
        </w:rPr>
        <w:t>*If Medical Degree is awarded outside of the United States, applicant must possess certification from the Educational Commission for Foreign Medical Graduates</w:t>
      </w:r>
      <w:r w:rsidRPr="005D28FE">
        <w:rPr>
          <w:rFonts w:ascii="Arial" w:eastAsia="Times New Roman" w:hAnsi="Arial" w:cs="Arial"/>
          <w:b/>
          <w:bCs/>
          <w:color w:val="000000"/>
          <w:sz w:val="20"/>
          <w:szCs w:val="20"/>
          <w:u w:val="single"/>
        </w:rPr>
        <w:t> which must be presented at time of interview.</w:t>
      </w:r>
      <w:r w:rsidRPr="005D28FE">
        <w:rPr>
          <w:rFonts w:ascii="Arial" w:eastAsia="Times New Roman" w:hAnsi="Arial" w:cs="Arial"/>
          <w:b/>
          <w:bCs/>
          <w:color w:val="000000"/>
          <w:sz w:val="20"/>
          <w:szCs w:val="20"/>
        </w:rPr>
        <w:t> </w:t>
      </w:r>
    </w:p>
    <w:p w14:paraId="6248AC54"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 </w:t>
      </w:r>
    </w:p>
    <w:p w14:paraId="1907FD24"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p>
    <w:p w14:paraId="628713C2"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b/>
          <w:bCs/>
          <w:color w:val="000000"/>
          <w:sz w:val="20"/>
          <w:szCs w:val="20"/>
          <w:u w:val="single"/>
        </w:rPr>
        <w:t>Knowledge, Skills, Abilities and Other Characteristics</w:t>
      </w:r>
    </w:p>
    <w:p w14:paraId="730DF6D4"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p>
    <w:p w14:paraId="79C31ECB"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Must have extensive knowledge of the field of Forensic Pathology/Medicine.</w:t>
      </w:r>
    </w:p>
    <w:p w14:paraId="4D8154A5" w14:textId="516B077D"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 xml:space="preserve">Must have the ability to perform autopsies and </w:t>
      </w:r>
      <w:proofErr w:type="gramStart"/>
      <w:r w:rsidRPr="005D28FE">
        <w:rPr>
          <w:rFonts w:ascii="Arial" w:eastAsia="Times New Roman" w:hAnsi="Arial" w:cs="Arial"/>
          <w:color w:val="000000"/>
          <w:sz w:val="20"/>
          <w:szCs w:val="20"/>
        </w:rPr>
        <w:t>have the ability to</w:t>
      </w:r>
      <w:proofErr w:type="gramEnd"/>
      <w:r w:rsidRPr="005D28FE">
        <w:rPr>
          <w:rFonts w:ascii="Arial" w:eastAsia="Times New Roman" w:hAnsi="Arial" w:cs="Arial"/>
          <w:color w:val="000000"/>
          <w:sz w:val="20"/>
          <w:szCs w:val="20"/>
        </w:rPr>
        <w:t xml:space="preserve"> work under unpleasant conditions. Must have common sense and good judgment and be able to make accurate decisions. Must have excellent teaching skills for training medical students, residents and fellows. Must have the ability to communicate well verbally and in written form to physicians and to lay individuals in one on one situation as well as in depositions and court appearances. Must be able to perform required duties in highly stressful and emotional situations. Must have the ability to follow standardized techniques and </w:t>
      </w:r>
      <w:r w:rsidRPr="005D28FE">
        <w:rPr>
          <w:rFonts w:ascii="Arial" w:eastAsia="Times New Roman" w:hAnsi="Arial" w:cs="Arial"/>
          <w:color w:val="000000"/>
          <w:sz w:val="20"/>
          <w:szCs w:val="20"/>
        </w:rPr>
        <w:t>procedures but</w:t>
      </w:r>
      <w:r w:rsidRPr="005D28FE">
        <w:rPr>
          <w:rFonts w:ascii="Arial" w:eastAsia="Times New Roman" w:hAnsi="Arial" w:cs="Arial"/>
          <w:color w:val="000000"/>
          <w:sz w:val="20"/>
          <w:szCs w:val="20"/>
        </w:rPr>
        <w:t xml:space="preserve"> must also be able to adapt and make independent decisions where required. Must be skilled in the use of a microscope and the interpretation of histology findings. Must be able to interpret radiographs within the context of forensic pathology practice.</w:t>
      </w:r>
    </w:p>
    <w:p w14:paraId="7599245E" w14:textId="4E853892"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 xml:space="preserve">Must be skilled in the use of Power Point and other Microsoft Office® software programs. Must be able to perform autopsy examinations without the assistance of a technician on </w:t>
      </w:r>
      <w:r w:rsidRPr="005D28FE">
        <w:rPr>
          <w:rFonts w:ascii="Arial" w:eastAsia="Times New Roman" w:hAnsi="Arial" w:cs="Arial"/>
          <w:color w:val="000000"/>
          <w:sz w:val="20"/>
          <w:szCs w:val="20"/>
        </w:rPr>
        <w:t>occasion and</w:t>
      </w:r>
      <w:r w:rsidRPr="005D28FE">
        <w:rPr>
          <w:rFonts w:ascii="Arial" w:eastAsia="Times New Roman" w:hAnsi="Arial" w:cs="Arial"/>
          <w:color w:val="000000"/>
          <w:sz w:val="20"/>
          <w:szCs w:val="20"/>
        </w:rPr>
        <w:t xml:space="preserve"> be familiar with specialized autopsy techniques which may be required in certain situations. Must have excellent organizational skills and be able to complete case reports in a timely fashion.</w:t>
      </w:r>
    </w:p>
    <w:p w14:paraId="0F150F9B"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p>
    <w:p w14:paraId="36045EB0" w14:textId="77777777" w:rsidR="005D28FE" w:rsidRPr="005D28FE" w:rsidRDefault="005D28FE" w:rsidP="005D28FE">
      <w:pPr>
        <w:shd w:val="clear" w:color="auto" w:fill="FFFFFF"/>
        <w:spacing w:after="240" w:line="240" w:lineRule="auto"/>
        <w:rPr>
          <w:rFonts w:ascii="Arial" w:eastAsia="Times New Roman" w:hAnsi="Arial" w:cs="Arial"/>
          <w:color w:val="000000"/>
          <w:sz w:val="20"/>
          <w:szCs w:val="20"/>
        </w:rPr>
      </w:pPr>
      <w:r w:rsidRPr="005D28FE">
        <w:rPr>
          <w:rFonts w:ascii="Arial" w:eastAsia="Times New Roman" w:hAnsi="Arial" w:cs="Arial"/>
          <w:b/>
          <w:bCs/>
          <w:color w:val="000000"/>
          <w:sz w:val="20"/>
          <w:szCs w:val="20"/>
        </w:rPr>
        <w:t>Heavy Work</w:t>
      </w:r>
    </w:p>
    <w:p w14:paraId="60B15450"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Heavy Work involves exerting 50 to 100 pounds of force occasionally, or 25 to 50 pounds of force frequently, or 10 to 20 pounds of force constantly to lift, carry, push, pull, or otherwise move objects.</w:t>
      </w:r>
    </w:p>
    <w:p w14:paraId="0DFC5AC1"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 </w:t>
      </w:r>
    </w:p>
    <w:p w14:paraId="253261DA"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b/>
          <w:bCs/>
          <w:color w:val="000000"/>
          <w:sz w:val="20"/>
          <w:szCs w:val="20"/>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18E0A377"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p>
    <w:p w14:paraId="7CEBD9B4" w14:textId="5B5D974C"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b/>
          <w:bCs/>
          <w:color w:val="000000"/>
          <w:sz w:val="20"/>
          <w:szCs w:val="20"/>
        </w:rPr>
        <w:t xml:space="preserve">**The County of Cook may sponsor selected candidates for H-1B </w:t>
      </w:r>
      <w:r w:rsidRPr="005D28FE">
        <w:rPr>
          <w:rFonts w:ascii="Arial" w:eastAsia="Times New Roman" w:hAnsi="Arial" w:cs="Arial"/>
          <w:b/>
          <w:bCs/>
          <w:color w:val="000000"/>
          <w:sz w:val="20"/>
          <w:szCs w:val="20"/>
        </w:rPr>
        <w:t>visas. *</w:t>
      </w:r>
      <w:r w:rsidRPr="005D28FE">
        <w:rPr>
          <w:rFonts w:ascii="Arial" w:eastAsia="Times New Roman" w:hAnsi="Arial" w:cs="Arial"/>
          <w:b/>
          <w:bCs/>
          <w:color w:val="000000"/>
          <w:sz w:val="20"/>
          <w:szCs w:val="20"/>
        </w:rPr>
        <w:t>*</w:t>
      </w:r>
      <w:bookmarkStart w:id="0" w:name="_GoBack"/>
      <w:bookmarkEnd w:id="0"/>
    </w:p>
    <w:p w14:paraId="7F0BC78C"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color w:val="000000"/>
          <w:sz w:val="20"/>
          <w:szCs w:val="20"/>
        </w:rPr>
        <w:t> </w:t>
      </w:r>
    </w:p>
    <w:p w14:paraId="01F33B20"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p>
    <w:p w14:paraId="6B2FF870"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Arial" w:eastAsia="Times New Roman" w:hAnsi="Arial" w:cs="Arial"/>
          <w:b/>
          <w:bCs/>
          <w:i/>
          <w:iCs/>
          <w:color w:val="000000"/>
          <w:sz w:val="20"/>
          <w:szCs w:val="20"/>
        </w:rPr>
        <w:t>COOK COUNTY OFFERS A COMPREHENSIVE BENEFIT PACKAGE INCLUDING: HEALTH, DENTAL, VISION AND LIFE INSURANCE; A PENSION PLAN; AND CHILD DAY CARE CENTER</w:t>
      </w:r>
    </w:p>
    <w:p w14:paraId="2A5ADB46" w14:textId="77777777" w:rsidR="005D28FE" w:rsidRPr="005D28FE" w:rsidRDefault="005D28FE" w:rsidP="005D28FE">
      <w:pPr>
        <w:shd w:val="clear" w:color="auto" w:fill="FFFFFF"/>
        <w:spacing w:after="0" w:line="240" w:lineRule="auto"/>
        <w:jc w:val="center"/>
        <w:rPr>
          <w:rFonts w:ascii="Arial" w:eastAsia="Times New Roman" w:hAnsi="Arial" w:cs="Arial"/>
          <w:color w:val="000000"/>
          <w:sz w:val="20"/>
          <w:szCs w:val="20"/>
        </w:rPr>
      </w:pPr>
    </w:p>
    <w:p w14:paraId="7A9ADD46"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Times New Roman" w:eastAsia="Times New Roman" w:hAnsi="Times New Roman" w:cs="Times New Roman"/>
          <w:color w:val="000000"/>
          <w:sz w:val="20"/>
          <w:szCs w:val="20"/>
          <w:shd w:val="clear" w:color="auto" w:fill="FFFFFF"/>
        </w:rPr>
        <w:t xml:space="preserve">Falsification of any information in the application process will result in disqualification, dismissal after hire, and/or placement on the County’s Ineligible for Rehire List for a period of two (2) or five (5) years. For current County </w:t>
      </w:r>
      <w:r w:rsidRPr="005D28FE">
        <w:rPr>
          <w:rFonts w:ascii="Times New Roman" w:eastAsia="Times New Roman" w:hAnsi="Times New Roman" w:cs="Times New Roman"/>
          <w:color w:val="000000"/>
          <w:sz w:val="20"/>
          <w:szCs w:val="20"/>
          <w:shd w:val="clear" w:color="auto" w:fill="FFFFFF"/>
        </w:rPr>
        <w:lastRenderedPageBreak/>
        <w:t>employees, such falsification may result in discipline, up to and including termination, and placement on the County’s Ineligible for Rehire List for a period of two (2) or five (5) years. </w:t>
      </w:r>
      <w:r w:rsidRPr="005D28FE">
        <w:rPr>
          <w:rFonts w:ascii="Calibri" w:eastAsia="Times New Roman" w:hAnsi="Calibri" w:cs="Calibri"/>
          <w:i/>
          <w:iCs/>
          <w:color w:val="000000"/>
          <w:sz w:val="20"/>
          <w:szCs w:val="20"/>
        </w:rPr>
        <w:t>See</w:t>
      </w:r>
      <w:r w:rsidRPr="005D28FE">
        <w:rPr>
          <w:rFonts w:ascii="Times New Roman" w:eastAsia="Times New Roman" w:hAnsi="Times New Roman" w:cs="Times New Roman"/>
          <w:color w:val="000000"/>
          <w:sz w:val="20"/>
          <w:szCs w:val="20"/>
          <w:shd w:val="clear" w:color="auto" w:fill="FFFFFF"/>
        </w:rPr>
        <w:t> Cook County Code of Ordinances, Article II, Sections 44-54 </w:t>
      </w:r>
      <w:r w:rsidRPr="005D28FE">
        <w:rPr>
          <w:rFonts w:ascii="Calibri" w:eastAsia="Times New Roman" w:hAnsi="Calibri" w:cs="Calibri"/>
          <w:i/>
          <w:iCs/>
          <w:color w:val="000000"/>
          <w:sz w:val="20"/>
          <w:szCs w:val="20"/>
        </w:rPr>
        <w:t>Unlawful Practices Relating to Employees and Employment - Penalty</w:t>
      </w:r>
      <w:r w:rsidRPr="005D28FE">
        <w:rPr>
          <w:rFonts w:ascii="Times New Roman" w:eastAsia="Times New Roman" w:hAnsi="Times New Roman" w:cs="Times New Roman"/>
          <w:color w:val="000000"/>
          <w:sz w:val="20"/>
          <w:szCs w:val="20"/>
          <w:shd w:val="clear" w:color="auto" w:fill="FFFFFF"/>
        </w:rPr>
        <w:t>, 44-56 </w:t>
      </w:r>
      <w:r w:rsidRPr="005D28FE">
        <w:rPr>
          <w:rFonts w:ascii="Calibri" w:eastAsia="Times New Roman" w:hAnsi="Calibri" w:cs="Calibri"/>
          <w:i/>
          <w:iCs/>
          <w:color w:val="000000"/>
          <w:sz w:val="20"/>
          <w:szCs w:val="20"/>
        </w:rPr>
        <w:t>Political Discrimination</w:t>
      </w:r>
      <w:r w:rsidRPr="005D28FE">
        <w:rPr>
          <w:rFonts w:ascii="Times New Roman" w:eastAsia="Times New Roman" w:hAnsi="Times New Roman" w:cs="Times New Roman"/>
          <w:color w:val="000000"/>
          <w:sz w:val="20"/>
          <w:szCs w:val="20"/>
          <w:shd w:val="clear" w:color="auto" w:fill="FFFFFF"/>
        </w:rPr>
        <w:t>; Cook County Employment Plan, Section V.N. </w:t>
      </w:r>
      <w:r w:rsidRPr="005D28FE">
        <w:rPr>
          <w:rFonts w:ascii="Calibri" w:eastAsia="Times New Roman" w:hAnsi="Calibri" w:cs="Calibri"/>
          <w:i/>
          <w:iCs/>
          <w:color w:val="000000"/>
          <w:sz w:val="20"/>
          <w:szCs w:val="20"/>
        </w:rPr>
        <w:t>Pre-Interview License and Certification Verification</w:t>
      </w:r>
      <w:r w:rsidRPr="005D28FE">
        <w:rPr>
          <w:rFonts w:ascii="Times New Roman" w:eastAsia="Times New Roman" w:hAnsi="Times New Roman" w:cs="Times New Roman"/>
          <w:color w:val="000000"/>
          <w:sz w:val="20"/>
          <w:szCs w:val="20"/>
          <w:shd w:val="clear" w:color="auto" w:fill="FFFFFF"/>
        </w:rPr>
        <w:t>; Supplemental Policy No. 2014-2.13 </w:t>
      </w:r>
      <w:r w:rsidRPr="005D28FE">
        <w:rPr>
          <w:rFonts w:ascii="Calibri" w:eastAsia="Times New Roman" w:hAnsi="Calibri" w:cs="Calibri"/>
          <w:i/>
          <w:iCs/>
          <w:color w:val="000000"/>
          <w:sz w:val="20"/>
          <w:szCs w:val="20"/>
        </w:rPr>
        <w:t>Ineligible for Rehire List</w:t>
      </w:r>
      <w:r w:rsidRPr="005D28FE">
        <w:rPr>
          <w:rFonts w:ascii="Times New Roman" w:eastAsia="Times New Roman" w:hAnsi="Times New Roman" w:cs="Times New Roman"/>
          <w:color w:val="000000"/>
          <w:sz w:val="20"/>
          <w:szCs w:val="20"/>
          <w:shd w:val="clear" w:color="auto" w:fill="FFFFFF"/>
        </w:rPr>
        <w:t>; and Cook County Personnel Rules 3.3(b) (7) (8) (18).</w:t>
      </w:r>
    </w:p>
    <w:p w14:paraId="2227C642" w14:textId="77777777" w:rsidR="005D28FE" w:rsidRPr="005D28FE" w:rsidRDefault="005D28FE" w:rsidP="005D28FE">
      <w:pPr>
        <w:shd w:val="clear" w:color="auto" w:fill="FFFFFF"/>
        <w:spacing w:after="0" w:line="240" w:lineRule="auto"/>
        <w:rPr>
          <w:rFonts w:ascii="Arial" w:eastAsia="Times New Roman" w:hAnsi="Arial" w:cs="Arial"/>
          <w:color w:val="000000"/>
          <w:sz w:val="20"/>
          <w:szCs w:val="20"/>
        </w:rPr>
      </w:pPr>
      <w:r w:rsidRPr="005D28FE">
        <w:rPr>
          <w:rFonts w:ascii="Calibri" w:eastAsia="Times New Roman" w:hAnsi="Calibri" w:cs="Calibri"/>
          <w:color w:val="000000"/>
          <w:sz w:val="20"/>
          <w:szCs w:val="20"/>
        </w:rPr>
        <w:t> </w:t>
      </w:r>
    </w:p>
    <w:p w14:paraId="6AEDA751" w14:textId="77777777" w:rsidR="005D28FE" w:rsidRPr="005D28FE" w:rsidRDefault="005D28FE" w:rsidP="005D28FE">
      <w:pPr>
        <w:shd w:val="clear" w:color="auto" w:fill="FFFFFF"/>
        <w:spacing w:after="0" w:line="240" w:lineRule="auto"/>
        <w:jc w:val="center"/>
        <w:rPr>
          <w:rFonts w:ascii="Arial" w:eastAsia="Times New Roman" w:hAnsi="Arial" w:cs="Arial"/>
          <w:color w:val="000000"/>
          <w:sz w:val="20"/>
          <w:szCs w:val="20"/>
        </w:rPr>
      </w:pPr>
      <w:r w:rsidRPr="005D28FE">
        <w:rPr>
          <w:rFonts w:ascii="Arial" w:eastAsia="Times New Roman" w:hAnsi="Arial" w:cs="Arial"/>
          <w:b/>
          <w:bCs/>
          <w:color w:val="000000"/>
          <w:sz w:val="20"/>
          <w:szCs w:val="20"/>
        </w:rPr>
        <w:t>COOK COUNTY IS AN EQUAL OPPORTUNITY EMPLOYER</w:t>
      </w:r>
    </w:p>
    <w:p w14:paraId="3A38CA5C" w14:textId="77777777" w:rsidR="001C0BE0" w:rsidRDefault="001C0BE0"/>
    <w:sectPr w:rsidR="001C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77D75"/>
    <w:multiLevelType w:val="multilevel"/>
    <w:tmpl w:val="7A2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FE"/>
    <w:rsid w:val="001C0BE0"/>
    <w:rsid w:val="005D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AF7D"/>
  <w15:chartTrackingRefBased/>
  <w15:docId w15:val="{672BE4AA-4B77-4397-9D82-A1F17720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2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8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8FE"/>
    <w:rPr>
      <w:rFonts w:ascii="Times New Roman" w:eastAsia="Times New Roman" w:hAnsi="Times New Roman" w:cs="Times New Roman"/>
      <w:b/>
      <w:bCs/>
      <w:sz w:val="36"/>
      <w:szCs w:val="36"/>
    </w:rPr>
  </w:style>
  <w:style w:type="character" w:customStyle="1" w:styleId="titlepage">
    <w:name w:val="titlepage"/>
    <w:basedOn w:val="DefaultParagraphFont"/>
    <w:rsid w:val="005D28FE"/>
  </w:style>
  <w:style w:type="character" w:customStyle="1" w:styleId="inline">
    <w:name w:val="inline"/>
    <w:basedOn w:val="DefaultParagraphFont"/>
    <w:rsid w:val="005D28FE"/>
  </w:style>
  <w:style w:type="character" w:customStyle="1" w:styleId="blockpanel">
    <w:name w:val="blockpanel"/>
    <w:basedOn w:val="DefaultParagraphFont"/>
    <w:rsid w:val="005D28FE"/>
  </w:style>
  <w:style w:type="character" w:customStyle="1" w:styleId="subtitle">
    <w:name w:val="subtitle"/>
    <w:basedOn w:val="DefaultParagraphFont"/>
    <w:rsid w:val="005D28FE"/>
  </w:style>
  <w:style w:type="character" w:customStyle="1" w:styleId="text">
    <w:name w:val="text"/>
    <w:basedOn w:val="DefaultParagraphFont"/>
    <w:rsid w:val="005D28FE"/>
  </w:style>
  <w:style w:type="paragraph" w:styleId="NormalWeb">
    <w:name w:val="Normal (Web)"/>
    <w:basedOn w:val="Normal"/>
    <w:uiPriority w:val="99"/>
    <w:semiHidden/>
    <w:unhideWhenUsed/>
    <w:rsid w:val="005D2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776572">
      <w:bodyDiv w:val="1"/>
      <w:marLeft w:val="0"/>
      <w:marRight w:val="0"/>
      <w:marTop w:val="0"/>
      <w:marBottom w:val="0"/>
      <w:divBdr>
        <w:top w:val="none" w:sz="0" w:space="0" w:color="auto"/>
        <w:left w:val="none" w:sz="0" w:space="0" w:color="auto"/>
        <w:bottom w:val="none" w:sz="0" w:space="0" w:color="auto"/>
        <w:right w:val="none" w:sz="0" w:space="0" w:color="auto"/>
      </w:divBdr>
      <w:divsChild>
        <w:div w:id="1784303124">
          <w:marLeft w:val="0"/>
          <w:marRight w:val="0"/>
          <w:marTop w:val="0"/>
          <w:marBottom w:val="0"/>
          <w:divBdr>
            <w:top w:val="none" w:sz="0" w:space="0" w:color="auto"/>
            <w:left w:val="none" w:sz="0" w:space="0" w:color="auto"/>
            <w:bottom w:val="none" w:sz="0" w:space="0" w:color="auto"/>
            <w:right w:val="none" w:sz="0" w:space="0" w:color="auto"/>
          </w:divBdr>
        </w:div>
        <w:div w:id="371660706">
          <w:marLeft w:val="0"/>
          <w:marRight w:val="0"/>
          <w:marTop w:val="0"/>
          <w:marBottom w:val="0"/>
          <w:divBdr>
            <w:top w:val="none" w:sz="0" w:space="0" w:color="auto"/>
            <w:left w:val="none" w:sz="0" w:space="0" w:color="auto"/>
            <w:bottom w:val="none" w:sz="0" w:space="0" w:color="auto"/>
            <w:right w:val="none" w:sz="0" w:space="0" w:color="auto"/>
          </w:divBdr>
          <w:divsChild>
            <w:div w:id="2035307037">
              <w:marLeft w:val="0"/>
              <w:marRight w:val="0"/>
              <w:marTop w:val="0"/>
              <w:marBottom w:val="0"/>
              <w:divBdr>
                <w:top w:val="none" w:sz="0" w:space="0" w:color="auto"/>
                <w:left w:val="none" w:sz="0" w:space="0" w:color="auto"/>
                <w:bottom w:val="none" w:sz="0" w:space="0" w:color="auto"/>
                <w:right w:val="none" w:sz="0" w:space="0" w:color="auto"/>
              </w:divBdr>
            </w:div>
            <w:div w:id="979311239">
              <w:marLeft w:val="0"/>
              <w:marRight w:val="0"/>
              <w:marTop w:val="0"/>
              <w:marBottom w:val="0"/>
              <w:divBdr>
                <w:top w:val="none" w:sz="0" w:space="0" w:color="auto"/>
                <w:left w:val="none" w:sz="0" w:space="0" w:color="auto"/>
                <w:bottom w:val="none" w:sz="0" w:space="0" w:color="auto"/>
                <w:right w:val="none" w:sz="0" w:space="0" w:color="auto"/>
              </w:divBdr>
            </w:div>
            <w:div w:id="1147745167">
              <w:marLeft w:val="0"/>
              <w:marRight w:val="0"/>
              <w:marTop w:val="0"/>
              <w:marBottom w:val="0"/>
              <w:divBdr>
                <w:top w:val="none" w:sz="0" w:space="0" w:color="auto"/>
                <w:left w:val="none" w:sz="0" w:space="0" w:color="auto"/>
                <w:bottom w:val="none" w:sz="0" w:space="0" w:color="auto"/>
                <w:right w:val="none" w:sz="0" w:space="0" w:color="auto"/>
              </w:divBdr>
            </w:div>
          </w:divsChild>
        </w:div>
        <w:div w:id="984361279">
          <w:marLeft w:val="0"/>
          <w:marRight w:val="0"/>
          <w:marTop w:val="0"/>
          <w:marBottom w:val="0"/>
          <w:divBdr>
            <w:top w:val="none" w:sz="0" w:space="0" w:color="auto"/>
            <w:left w:val="none" w:sz="0" w:space="0" w:color="auto"/>
            <w:bottom w:val="none" w:sz="0" w:space="0" w:color="auto"/>
            <w:right w:val="none" w:sz="0" w:space="0" w:color="auto"/>
          </w:divBdr>
        </w:div>
        <w:div w:id="1888100924">
          <w:marLeft w:val="0"/>
          <w:marRight w:val="0"/>
          <w:marTop w:val="0"/>
          <w:marBottom w:val="0"/>
          <w:divBdr>
            <w:top w:val="none" w:sz="0" w:space="0" w:color="auto"/>
            <w:left w:val="none" w:sz="0" w:space="0" w:color="auto"/>
            <w:bottom w:val="none" w:sz="0" w:space="0" w:color="auto"/>
            <w:right w:val="none" w:sz="0" w:space="0" w:color="auto"/>
          </w:divBdr>
        </w:div>
        <w:div w:id="1809318276">
          <w:marLeft w:val="0"/>
          <w:marRight w:val="0"/>
          <w:marTop w:val="0"/>
          <w:marBottom w:val="0"/>
          <w:divBdr>
            <w:top w:val="none" w:sz="0" w:space="0" w:color="auto"/>
            <w:left w:val="none" w:sz="0" w:space="0" w:color="auto"/>
            <w:bottom w:val="none" w:sz="0" w:space="0" w:color="auto"/>
            <w:right w:val="none" w:sz="0" w:space="0" w:color="auto"/>
          </w:divBdr>
        </w:div>
        <w:div w:id="725418752">
          <w:marLeft w:val="0"/>
          <w:marRight w:val="0"/>
          <w:marTop w:val="0"/>
          <w:marBottom w:val="0"/>
          <w:divBdr>
            <w:top w:val="none" w:sz="0" w:space="0" w:color="auto"/>
            <w:left w:val="none" w:sz="0" w:space="0" w:color="auto"/>
            <w:bottom w:val="none" w:sz="0" w:space="0" w:color="auto"/>
            <w:right w:val="none" w:sz="0" w:space="0" w:color="auto"/>
          </w:divBdr>
          <w:divsChild>
            <w:div w:id="1059599468">
              <w:marLeft w:val="0"/>
              <w:marRight w:val="0"/>
              <w:marTop w:val="0"/>
              <w:marBottom w:val="0"/>
              <w:divBdr>
                <w:top w:val="none" w:sz="0" w:space="0" w:color="auto"/>
                <w:left w:val="none" w:sz="0" w:space="0" w:color="auto"/>
                <w:bottom w:val="none" w:sz="0" w:space="0" w:color="auto"/>
                <w:right w:val="none" w:sz="0" w:space="0" w:color="auto"/>
              </w:divBdr>
            </w:div>
            <w:div w:id="14388725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5874288">
                  <w:marLeft w:val="0"/>
                  <w:marRight w:val="0"/>
                  <w:marTop w:val="0"/>
                  <w:marBottom w:val="0"/>
                  <w:divBdr>
                    <w:top w:val="none" w:sz="0" w:space="0" w:color="auto"/>
                    <w:left w:val="none" w:sz="0" w:space="0" w:color="auto"/>
                    <w:bottom w:val="none" w:sz="0" w:space="0" w:color="auto"/>
                    <w:right w:val="none" w:sz="0" w:space="0" w:color="auto"/>
                  </w:divBdr>
                </w:div>
                <w:div w:id="783420527">
                  <w:marLeft w:val="0"/>
                  <w:marRight w:val="0"/>
                  <w:marTop w:val="0"/>
                  <w:marBottom w:val="0"/>
                  <w:divBdr>
                    <w:top w:val="none" w:sz="0" w:space="0" w:color="auto"/>
                    <w:left w:val="none" w:sz="0" w:space="0" w:color="auto"/>
                    <w:bottom w:val="none" w:sz="0" w:space="0" w:color="auto"/>
                    <w:right w:val="none" w:sz="0" w:space="0" w:color="auto"/>
                  </w:divBdr>
                </w:div>
                <w:div w:id="3827389">
                  <w:marLeft w:val="0"/>
                  <w:marRight w:val="0"/>
                  <w:marTop w:val="0"/>
                  <w:marBottom w:val="0"/>
                  <w:divBdr>
                    <w:top w:val="none" w:sz="0" w:space="0" w:color="auto"/>
                    <w:left w:val="none" w:sz="0" w:space="0" w:color="auto"/>
                    <w:bottom w:val="none" w:sz="0" w:space="0" w:color="auto"/>
                    <w:right w:val="none" w:sz="0" w:space="0" w:color="auto"/>
                  </w:divBdr>
                </w:div>
                <w:div w:id="248589329">
                  <w:marLeft w:val="0"/>
                  <w:marRight w:val="0"/>
                  <w:marTop w:val="0"/>
                  <w:marBottom w:val="0"/>
                  <w:divBdr>
                    <w:top w:val="none" w:sz="0" w:space="0" w:color="auto"/>
                    <w:left w:val="none" w:sz="0" w:space="0" w:color="auto"/>
                    <w:bottom w:val="none" w:sz="0" w:space="0" w:color="auto"/>
                    <w:right w:val="none" w:sz="0" w:space="0" w:color="auto"/>
                  </w:divBdr>
                </w:div>
                <w:div w:id="495926549">
                  <w:marLeft w:val="0"/>
                  <w:marRight w:val="0"/>
                  <w:marTop w:val="0"/>
                  <w:marBottom w:val="0"/>
                  <w:divBdr>
                    <w:top w:val="none" w:sz="0" w:space="0" w:color="auto"/>
                    <w:left w:val="none" w:sz="0" w:space="0" w:color="auto"/>
                    <w:bottom w:val="none" w:sz="0" w:space="0" w:color="auto"/>
                    <w:right w:val="none" w:sz="0" w:space="0" w:color="auto"/>
                  </w:divBdr>
                </w:div>
                <w:div w:id="1592003668">
                  <w:marLeft w:val="0"/>
                  <w:marRight w:val="0"/>
                  <w:marTop w:val="0"/>
                  <w:marBottom w:val="0"/>
                  <w:divBdr>
                    <w:top w:val="none" w:sz="0" w:space="0" w:color="auto"/>
                    <w:left w:val="none" w:sz="0" w:space="0" w:color="auto"/>
                    <w:bottom w:val="none" w:sz="0" w:space="0" w:color="auto"/>
                    <w:right w:val="none" w:sz="0" w:space="0" w:color="auto"/>
                  </w:divBdr>
                </w:div>
                <w:div w:id="51930929">
                  <w:marLeft w:val="0"/>
                  <w:marRight w:val="0"/>
                  <w:marTop w:val="0"/>
                  <w:marBottom w:val="0"/>
                  <w:divBdr>
                    <w:top w:val="none" w:sz="0" w:space="0" w:color="auto"/>
                    <w:left w:val="none" w:sz="0" w:space="0" w:color="auto"/>
                    <w:bottom w:val="none" w:sz="0" w:space="0" w:color="auto"/>
                    <w:right w:val="none" w:sz="0" w:space="0" w:color="auto"/>
                  </w:divBdr>
                </w:div>
                <w:div w:id="1479683830">
                  <w:marLeft w:val="0"/>
                  <w:marRight w:val="0"/>
                  <w:marTop w:val="0"/>
                  <w:marBottom w:val="0"/>
                  <w:divBdr>
                    <w:top w:val="none" w:sz="0" w:space="0" w:color="auto"/>
                    <w:left w:val="none" w:sz="0" w:space="0" w:color="auto"/>
                    <w:bottom w:val="none" w:sz="0" w:space="0" w:color="auto"/>
                    <w:right w:val="none" w:sz="0" w:space="0" w:color="auto"/>
                  </w:divBdr>
                </w:div>
                <w:div w:id="444542788">
                  <w:marLeft w:val="0"/>
                  <w:marRight w:val="0"/>
                  <w:marTop w:val="0"/>
                  <w:marBottom w:val="0"/>
                  <w:divBdr>
                    <w:top w:val="none" w:sz="0" w:space="0" w:color="auto"/>
                    <w:left w:val="none" w:sz="0" w:space="0" w:color="auto"/>
                    <w:bottom w:val="none" w:sz="0" w:space="0" w:color="auto"/>
                    <w:right w:val="none" w:sz="0" w:space="0" w:color="auto"/>
                  </w:divBdr>
                </w:div>
              </w:divsChild>
            </w:div>
            <w:div w:id="81420779">
              <w:marLeft w:val="0"/>
              <w:marRight w:val="0"/>
              <w:marTop w:val="0"/>
              <w:marBottom w:val="0"/>
              <w:divBdr>
                <w:top w:val="none" w:sz="0" w:space="0" w:color="auto"/>
                <w:left w:val="none" w:sz="0" w:space="0" w:color="auto"/>
                <w:bottom w:val="none" w:sz="0" w:space="0" w:color="auto"/>
                <w:right w:val="none" w:sz="0" w:space="0" w:color="auto"/>
              </w:divBdr>
            </w:div>
            <w:div w:id="220755043">
              <w:marLeft w:val="0"/>
              <w:marRight w:val="0"/>
              <w:marTop w:val="0"/>
              <w:marBottom w:val="0"/>
              <w:divBdr>
                <w:top w:val="none" w:sz="0" w:space="0" w:color="auto"/>
                <w:left w:val="none" w:sz="0" w:space="0" w:color="auto"/>
                <w:bottom w:val="none" w:sz="0" w:space="0" w:color="auto"/>
                <w:right w:val="none" w:sz="0" w:space="0" w:color="auto"/>
              </w:divBdr>
            </w:div>
            <w:div w:id="783231504">
              <w:marLeft w:val="0"/>
              <w:marRight w:val="0"/>
              <w:marTop w:val="0"/>
              <w:marBottom w:val="0"/>
              <w:divBdr>
                <w:top w:val="none" w:sz="0" w:space="0" w:color="auto"/>
                <w:left w:val="none" w:sz="0" w:space="0" w:color="auto"/>
                <w:bottom w:val="none" w:sz="0" w:space="0" w:color="auto"/>
                <w:right w:val="none" w:sz="0" w:space="0" w:color="auto"/>
              </w:divBdr>
            </w:div>
            <w:div w:id="1079013814">
              <w:marLeft w:val="0"/>
              <w:marRight w:val="0"/>
              <w:marTop w:val="0"/>
              <w:marBottom w:val="0"/>
              <w:divBdr>
                <w:top w:val="none" w:sz="0" w:space="0" w:color="auto"/>
                <w:left w:val="none" w:sz="0" w:space="0" w:color="auto"/>
                <w:bottom w:val="none" w:sz="0" w:space="0" w:color="auto"/>
                <w:right w:val="none" w:sz="0" w:space="0" w:color="auto"/>
              </w:divBdr>
            </w:div>
            <w:div w:id="1791053553">
              <w:marLeft w:val="0"/>
              <w:marRight w:val="0"/>
              <w:marTop w:val="0"/>
              <w:marBottom w:val="0"/>
              <w:divBdr>
                <w:top w:val="none" w:sz="0" w:space="0" w:color="auto"/>
                <w:left w:val="none" w:sz="0" w:space="0" w:color="auto"/>
                <w:bottom w:val="none" w:sz="0" w:space="0" w:color="auto"/>
                <w:right w:val="none" w:sz="0" w:space="0" w:color="auto"/>
              </w:divBdr>
            </w:div>
            <w:div w:id="321548767">
              <w:marLeft w:val="0"/>
              <w:marRight w:val="0"/>
              <w:marTop w:val="0"/>
              <w:marBottom w:val="0"/>
              <w:divBdr>
                <w:top w:val="none" w:sz="0" w:space="0" w:color="auto"/>
                <w:left w:val="none" w:sz="0" w:space="0" w:color="auto"/>
                <w:bottom w:val="none" w:sz="0" w:space="0" w:color="auto"/>
                <w:right w:val="none" w:sz="0" w:space="0" w:color="auto"/>
              </w:divBdr>
            </w:div>
          </w:divsChild>
        </w:div>
        <w:div w:id="291248027">
          <w:marLeft w:val="0"/>
          <w:marRight w:val="0"/>
          <w:marTop w:val="0"/>
          <w:marBottom w:val="0"/>
          <w:divBdr>
            <w:top w:val="none" w:sz="0" w:space="0" w:color="auto"/>
            <w:left w:val="none" w:sz="0" w:space="0" w:color="auto"/>
            <w:bottom w:val="none" w:sz="0" w:space="0" w:color="auto"/>
            <w:right w:val="none" w:sz="0" w:space="0" w:color="auto"/>
          </w:divBdr>
        </w:div>
        <w:div w:id="1649628225">
          <w:marLeft w:val="0"/>
          <w:marRight w:val="0"/>
          <w:marTop w:val="0"/>
          <w:marBottom w:val="0"/>
          <w:divBdr>
            <w:top w:val="none" w:sz="0" w:space="0" w:color="auto"/>
            <w:left w:val="none" w:sz="0" w:space="0" w:color="auto"/>
            <w:bottom w:val="none" w:sz="0" w:space="0" w:color="auto"/>
            <w:right w:val="none" w:sz="0" w:space="0" w:color="auto"/>
          </w:divBdr>
          <w:divsChild>
            <w:div w:id="1277952682">
              <w:marLeft w:val="0"/>
              <w:marRight w:val="0"/>
              <w:marTop w:val="0"/>
              <w:marBottom w:val="0"/>
              <w:divBdr>
                <w:top w:val="none" w:sz="0" w:space="0" w:color="auto"/>
                <w:left w:val="none" w:sz="0" w:space="0" w:color="auto"/>
                <w:bottom w:val="none" w:sz="0" w:space="0" w:color="auto"/>
                <w:right w:val="none" w:sz="0" w:space="0" w:color="auto"/>
              </w:divBdr>
              <w:divsChild>
                <w:div w:id="2068870244">
                  <w:marLeft w:val="0"/>
                  <w:marRight w:val="0"/>
                  <w:marTop w:val="0"/>
                  <w:marBottom w:val="0"/>
                  <w:divBdr>
                    <w:top w:val="none" w:sz="0" w:space="0" w:color="auto"/>
                    <w:left w:val="none" w:sz="0" w:space="0" w:color="auto"/>
                    <w:bottom w:val="none" w:sz="0" w:space="0" w:color="auto"/>
                    <w:right w:val="none" w:sz="0" w:space="0" w:color="auto"/>
                  </w:divBdr>
                </w:div>
              </w:divsChild>
            </w:div>
            <w:div w:id="589200999">
              <w:marLeft w:val="0"/>
              <w:marRight w:val="0"/>
              <w:marTop w:val="0"/>
              <w:marBottom w:val="0"/>
              <w:divBdr>
                <w:top w:val="none" w:sz="0" w:space="0" w:color="auto"/>
                <w:left w:val="none" w:sz="0" w:space="0" w:color="auto"/>
                <w:bottom w:val="none" w:sz="0" w:space="0" w:color="auto"/>
                <w:right w:val="none" w:sz="0" w:space="0" w:color="auto"/>
              </w:divBdr>
              <w:divsChild>
                <w:div w:id="830831315">
                  <w:marLeft w:val="0"/>
                  <w:marRight w:val="0"/>
                  <w:marTop w:val="0"/>
                  <w:marBottom w:val="0"/>
                  <w:divBdr>
                    <w:top w:val="none" w:sz="0" w:space="0" w:color="auto"/>
                    <w:left w:val="none" w:sz="0" w:space="0" w:color="auto"/>
                    <w:bottom w:val="none" w:sz="0" w:space="0" w:color="auto"/>
                    <w:right w:val="none" w:sz="0" w:space="0" w:color="auto"/>
                  </w:divBdr>
                </w:div>
              </w:divsChild>
            </w:div>
            <w:div w:id="1641033668">
              <w:marLeft w:val="0"/>
              <w:marRight w:val="0"/>
              <w:marTop w:val="0"/>
              <w:marBottom w:val="0"/>
              <w:divBdr>
                <w:top w:val="none" w:sz="0" w:space="0" w:color="auto"/>
                <w:left w:val="none" w:sz="0" w:space="0" w:color="auto"/>
                <w:bottom w:val="none" w:sz="0" w:space="0" w:color="auto"/>
                <w:right w:val="none" w:sz="0" w:space="0" w:color="auto"/>
              </w:divBdr>
            </w:div>
            <w:div w:id="114758510">
              <w:marLeft w:val="0"/>
              <w:marRight w:val="0"/>
              <w:marTop w:val="0"/>
              <w:marBottom w:val="0"/>
              <w:divBdr>
                <w:top w:val="none" w:sz="0" w:space="0" w:color="auto"/>
                <w:left w:val="none" w:sz="0" w:space="0" w:color="auto"/>
                <w:bottom w:val="none" w:sz="0" w:space="0" w:color="auto"/>
                <w:right w:val="none" w:sz="0" w:space="0" w:color="auto"/>
              </w:divBdr>
            </w:div>
            <w:div w:id="1513185446">
              <w:marLeft w:val="0"/>
              <w:marRight w:val="0"/>
              <w:marTop w:val="0"/>
              <w:marBottom w:val="0"/>
              <w:divBdr>
                <w:top w:val="none" w:sz="0" w:space="0" w:color="auto"/>
                <w:left w:val="none" w:sz="0" w:space="0" w:color="auto"/>
                <w:bottom w:val="none" w:sz="0" w:space="0" w:color="auto"/>
                <w:right w:val="none" w:sz="0" w:space="0" w:color="auto"/>
              </w:divBdr>
              <w:divsChild>
                <w:div w:id="2114088277">
                  <w:marLeft w:val="0"/>
                  <w:marRight w:val="0"/>
                  <w:marTop w:val="0"/>
                  <w:marBottom w:val="0"/>
                  <w:divBdr>
                    <w:top w:val="none" w:sz="0" w:space="0" w:color="auto"/>
                    <w:left w:val="none" w:sz="0" w:space="0" w:color="auto"/>
                    <w:bottom w:val="none" w:sz="0" w:space="0" w:color="auto"/>
                    <w:right w:val="none" w:sz="0" w:space="0" w:color="auto"/>
                  </w:divBdr>
                </w:div>
                <w:div w:id="2122718798">
                  <w:marLeft w:val="0"/>
                  <w:marRight w:val="0"/>
                  <w:marTop w:val="0"/>
                  <w:marBottom w:val="0"/>
                  <w:divBdr>
                    <w:top w:val="none" w:sz="0" w:space="0" w:color="auto"/>
                    <w:left w:val="none" w:sz="0" w:space="0" w:color="auto"/>
                    <w:bottom w:val="none" w:sz="0" w:space="0" w:color="auto"/>
                    <w:right w:val="none" w:sz="0" w:space="0" w:color="auto"/>
                  </w:divBdr>
                </w:div>
                <w:div w:id="715278951">
                  <w:marLeft w:val="0"/>
                  <w:marRight w:val="0"/>
                  <w:marTop w:val="0"/>
                  <w:marBottom w:val="0"/>
                  <w:divBdr>
                    <w:top w:val="none" w:sz="0" w:space="0" w:color="auto"/>
                    <w:left w:val="none" w:sz="0" w:space="0" w:color="auto"/>
                    <w:bottom w:val="none" w:sz="0" w:space="0" w:color="auto"/>
                    <w:right w:val="none" w:sz="0" w:space="0" w:color="auto"/>
                  </w:divBdr>
                </w:div>
                <w:div w:id="921763895">
                  <w:marLeft w:val="0"/>
                  <w:marRight w:val="0"/>
                  <w:marTop w:val="0"/>
                  <w:marBottom w:val="0"/>
                  <w:divBdr>
                    <w:top w:val="none" w:sz="0" w:space="0" w:color="auto"/>
                    <w:left w:val="none" w:sz="0" w:space="0" w:color="auto"/>
                    <w:bottom w:val="none" w:sz="0" w:space="0" w:color="auto"/>
                    <w:right w:val="none" w:sz="0" w:space="0" w:color="auto"/>
                  </w:divBdr>
                  <w:divsChild>
                    <w:div w:id="1579512267">
                      <w:marLeft w:val="0"/>
                      <w:marRight w:val="0"/>
                      <w:marTop w:val="0"/>
                      <w:marBottom w:val="0"/>
                      <w:divBdr>
                        <w:top w:val="none" w:sz="0" w:space="0" w:color="auto"/>
                        <w:left w:val="none" w:sz="0" w:space="0" w:color="auto"/>
                        <w:bottom w:val="none" w:sz="0" w:space="0" w:color="auto"/>
                        <w:right w:val="none" w:sz="0" w:space="0" w:color="auto"/>
                      </w:divBdr>
                    </w:div>
                    <w:div w:id="595603604">
                      <w:marLeft w:val="0"/>
                      <w:marRight w:val="0"/>
                      <w:marTop w:val="0"/>
                      <w:marBottom w:val="0"/>
                      <w:divBdr>
                        <w:top w:val="none" w:sz="0" w:space="0" w:color="auto"/>
                        <w:left w:val="none" w:sz="0" w:space="0" w:color="auto"/>
                        <w:bottom w:val="none" w:sz="0" w:space="0" w:color="auto"/>
                        <w:right w:val="none" w:sz="0" w:space="0" w:color="auto"/>
                      </w:divBdr>
                    </w:div>
                  </w:divsChild>
                </w:div>
                <w:div w:id="1071120807">
                  <w:marLeft w:val="0"/>
                  <w:marRight w:val="0"/>
                  <w:marTop w:val="0"/>
                  <w:marBottom w:val="0"/>
                  <w:divBdr>
                    <w:top w:val="none" w:sz="0" w:space="0" w:color="auto"/>
                    <w:left w:val="none" w:sz="0" w:space="0" w:color="auto"/>
                    <w:bottom w:val="none" w:sz="0" w:space="0" w:color="auto"/>
                    <w:right w:val="none" w:sz="0" w:space="0" w:color="auto"/>
                  </w:divBdr>
                </w:div>
                <w:div w:id="1504972974">
                  <w:marLeft w:val="0"/>
                  <w:marRight w:val="0"/>
                  <w:marTop w:val="0"/>
                  <w:marBottom w:val="0"/>
                  <w:divBdr>
                    <w:top w:val="none" w:sz="0" w:space="0" w:color="auto"/>
                    <w:left w:val="none" w:sz="0" w:space="0" w:color="auto"/>
                    <w:bottom w:val="none" w:sz="0" w:space="0" w:color="auto"/>
                    <w:right w:val="none" w:sz="0" w:space="0" w:color="auto"/>
                  </w:divBdr>
                </w:div>
                <w:div w:id="2120878017">
                  <w:marLeft w:val="0"/>
                  <w:marRight w:val="0"/>
                  <w:marTop w:val="0"/>
                  <w:marBottom w:val="0"/>
                  <w:divBdr>
                    <w:top w:val="none" w:sz="0" w:space="0" w:color="auto"/>
                    <w:left w:val="none" w:sz="0" w:space="0" w:color="auto"/>
                    <w:bottom w:val="none" w:sz="0" w:space="0" w:color="auto"/>
                    <w:right w:val="none" w:sz="0" w:space="0" w:color="auto"/>
                  </w:divBdr>
                </w:div>
                <w:div w:id="2118065416">
                  <w:marLeft w:val="0"/>
                  <w:marRight w:val="0"/>
                  <w:marTop w:val="0"/>
                  <w:marBottom w:val="0"/>
                  <w:divBdr>
                    <w:top w:val="none" w:sz="0" w:space="0" w:color="auto"/>
                    <w:left w:val="none" w:sz="0" w:space="0" w:color="auto"/>
                    <w:bottom w:val="none" w:sz="0" w:space="0" w:color="auto"/>
                    <w:right w:val="none" w:sz="0" w:space="0" w:color="auto"/>
                  </w:divBdr>
                </w:div>
              </w:divsChild>
            </w:div>
            <w:div w:id="1724677084">
              <w:marLeft w:val="0"/>
              <w:marRight w:val="0"/>
              <w:marTop w:val="0"/>
              <w:marBottom w:val="0"/>
              <w:divBdr>
                <w:top w:val="none" w:sz="0" w:space="0" w:color="auto"/>
                <w:left w:val="none" w:sz="0" w:space="0" w:color="auto"/>
                <w:bottom w:val="none" w:sz="0" w:space="0" w:color="auto"/>
                <w:right w:val="none" w:sz="0" w:space="0" w:color="auto"/>
              </w:divBdr>
            </w:div>
            <w:div w:id="1436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Dasakis (Human Resources)</dc:creator>
  <cp:keywords/>
  <dc:description/>
  <cp:lastModifiedBy>Jim Dasakis (Human Resources)</cp:lastModifiedBy>
  <cp:revision>1</cp:revision>
  <dcterms:created xsi:type="dcterms:W3CDTF">2021-01-11T16:00:00Z</dcterms:created>
  <dcterms:modified xsi:type="dcterms:W3CDTF">2021-01-11T16:02:00Z</dcterms:modified>
</cp:coreProperties>
</file>