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D9" w:rsidRPr="004C17AF" w:rsidRDefault="00036CD9" w:rsidP="004C17AF">
      <w:pPr>
        <w:jc w:val="center"/>
        <w:rPr>
          <w:rFonts w:ascii="Century Gothic" w:hAnsi="Century Gothic"/>
          <w:b/>
          <w:sz w:val="28"/>
          <w:u w:val="single"/>
        </w:rPr>
      </w:pPr>
      <w:r w:rsidRPr="004C17AF">
        <w:rPr>
          <w:rFonts w:ascii="Century Gothic" w:hAnsi="Century Gothic"/>
          <w:b/>
          <w:sz w:val="28"/>
          <w:u w:val="single"/>
        </w:rPr>
        <w:t>Faculty Medical Inv</w:t>
      </w:r>
      <w:bookmarkStart w:id="0" w:name="_GoBack"/>
      <w:bookmarkEnd w:id="0"/>
      <w:r w:rsidRPr="004C17AF">
        <w:rPr>
          <w:rFonts w:ascii="Century Gothic" w:hAnsi="Century Gothic"/>
          <w:b/>
          <w:sz w:val="28"/>
          <w:u w:val="single"/>
        </w:rPr>
        <w:t xml:space="preserve">estigator/Forensic Pathologist: Join One </w:t>
      </w:r>
      <w:proofErr w:type="gramStart"/>
      <w:r w:rsidRPr="004C17AF">
        <w:rPr>
          <w:rFonts w:ascii="Century Gothic" w:hAnsi="Century Gothic"/>
          <w:b/>
          <w:sz w:val="28"/>
          <w:u w:val="single"/>
        </w:rPr>
        <w:t>Of</w:t>
      </w:r>
      <w:proofErr w:type="gramEnd"/>
      <w:r w:rsidRPr="004C17AF">
        <w:rPr>
          <w:rFonts w:ascii="Century Gothic" w:hAnsi="Century Gothic"/>
          <w:b/>
          <w:sz w:val="28"/>
          <w:u w:val="single"/>
        </w:rPr>
        <w:t xml:space="preserve"> The Most Reputable Offices In The Country</w:t>
      </w:r>
    </w:p>
    <w:p w:rsidR="00036CD9" w:rsidRPr="00036CD9" w:rsidRDefault="00036CD9" w:rsidP="00036CD9">
      <w:pPr>
        <w:pStyle w:val="Default"/>
        <w:rPr>
          <w:rFonts w:ascii="Century Gothic" w:hAnsi="Century Gothic"/>
        </w:rPr>
      </w:pPr>
    </w:p>
    <w:p w:rsidR="00036CD9" w:rsidRPr="00036CD9" w:rsidRDefault="00036CD9" w:rsidP="00036CD9">
      <w:pPr>
        <w:pStyle w:val="Pa4"/>
        <w:spacing w:before="80"/>
        <w:rPr>
          <w:rFonts w:ascii="Century Gothic" w:hAnsi="Century Gothic"/>
          <w:sz w:val="22"/>
          <w:szCs w:val="20"/>
        </w:rPr>
      </w:pPr>
      <w:r w:rsidRPr="00036CD9">
        <w:rPr>
          <w:rStyle w:val="A1"/>
          <w:rFonts w:ascii="Century Gothic" w:hAnsi="Century Gothic" w:cstheme="minorBidi"/>
          <w:color w:val="auto"/>
          <w:sz w:val="22"/>
        </w:rPr>
        <w:t xml:space="preserve">A well-established university in a beautiful mountainside location is seeking a qualified forensic pathologist to join their Department of Pathology and work in partnership with one of the most highly reputable Offices of the Medical Investigator in the nation. </w:t>
      </w:r>
    </w:p>
    <w:p w:rsidR="00036CD9" w:rsidRPr="00036CD9" w:rsidRDefault="00036CD9" w:rsidP="00036CD9">
      <w:pPr>
        <w:pStyle w:val="Pa6"/>
        <w:spacing w:before="180"/>
        <w:rPr>
          <w:rStyle w:val="A1"/>
          <w:rFonts w:ascii="Century Gothic" w:hAnsi="Century Gothic" w:cs="Brother 1816"/>
          <w:b/>
          <w:color w:val="auto"/>
          <w:sz w:val="24"/>
        </w:rPr>
      </w:pPr>
      <w:r w:rsidRPr="00036CD9">
        <w:rPr>
          <w:rStyle w:val="A1"/>
          <w:rFonts w:ascii="Century Gothic" w:hAnsi="Century Gothic" w:cs="Brother 1816"/>
          <w:b/>
          <w:color w:val="auto"/>
          <w:sz w:val="24"/>
        </w:rPr>
        <w:t xml:space="preserve">OPPORTUNITY HIGHLIGHTS </w:t>
      </w:r>
    </w:p>
    <w:p w:rsidR="00036CD9" w:rsidRPr="00036CD9" w:rsidRDefault="00036CD9" w:rsidP="00036CD9">
      <w:pPr>
        <w:pStyle w:val="Default"/>
        <w:rPr>
          <w:rFonts w:ascii="Century Gothic" w:hAnsi="Century Gothic"/>
        </w:rPr>
      </w:pPr>
    </w:p>
    <w:p w:rsidR="00036CD9" w:rsidRPr="00036CD9" w:rsidRDefault="00036CD9" w:rsidP="00036CD9">
      <w:pPr>
        <w:pStyle w:val="Pa7"/>
        <w:numPr>
          <w:ilvl w:val="0"/>
          <w:numId w:val="1"/>
        </w:numPr>
        <w:rPr>
          <w:rStyle w:val="A1"/>
          <w:rFonts w:ascii="Century Gothic" w:hAnsi="Century Gothic"/>
          <w:color w:val="auto"/>
          <w:sz w:val="22"/>
        </w:rPr>
      </w:pPr>
      <w:r w:rsidRPr="00036CD9">
        <w:rPr>
          <w:rStyle w:val="A1"/>
          <w:rFonts w:ascii="Century Gothic" w:hAnsi="Century Gothic"/>
          <w:color w:val="auto"/>
          <w:sz w:val="22"/>
        </w:rPr>
        <w:t xml:space="preserve">Fantastic training program and incredible resources, including a neuropathologist, forensic anthropologist, forensic imaging, forensic odontology, forensic epidemiology, and grief services all on-site </w:t>
      </w:r>
    </w:p>
    <w:p w:rsidR="00036CD9" w:rsidRPr="00036CD9" w:rsidRDefault="00036CD9" w:rsidP="00036CD9">
      <w:pPr>
        <w:pStyle w:val="Pa7"/>
        <w:numPr>
          <w:ilvl w:val="0"/>
          <w:numId w:val="1"/>
        </w:numPr>
        <w:rPr>
          <w:rStyle w:val="A1"/>
          <w:rFonts w:ascii="Century Gothic" w:hAnsi="Century Gothic"/>
          <w:color w:val="auto"/>
          <w:sz w:val="22"/>
        </w:rPr>
      </w:pPr>
      <w:r w:rsidRPr="00036CD9">
        <w:rPr>
          <w:rStyle w:val="A1"/>
          <w:rFonts w:ascii="Century Gothic" w:hAnsi="Century Gothic"/>
          <w:color w:val="auto"/>
          <w:sz w:val="22"/>
        </w:rPr>
        <w:t xml:space="preserve">Access to a cutting-edge, state-of-the-art facility with one of the only full-body forensic CT machines in the country </w:t>
      </w:r>
    </w:p>
    <w:p w:rsidR="00036CD9" w:rsidRPr="00036CD9" w:rsidRDefault="00036CD9" w:rsidP="00036CD9">
      <w:pPr>
        <w:pStyle w:val="Pa7"/>
        <w:numPr>
          <w:ilvl w:val="0"/>
          <w:numId w:val="1"/>
        </w:numPr>
        <w:rPr>
          <w:rStyle w:val="A1"/>
          <w:rFonts w:ascii="Century Gothic" w:hAnsi="Century Gothic"/>
          <w:color w:val="auto"/>
          <w:sz w:val="22"/>
        </w:rPr>
      </w:pPr>
      <w:r w:rsidRPr="00036CD9">
        <w:rPr>
          <w:rStyle w:val="A1"/>
          <w:rFonts w:ascii="Century Gothic" w:hAnsi="Century Gothic"/>
          <w:color w:val="auto"/>
          <w:sz w:val="22"/>
        </w:rPr>
        <w:t xml:space="preserve">Incredible amount of support services available </w:t>
      </w:r>
    </w:p>
    <w:p w:rsidR="00036CD9" w:rsidRPr="00036CD9" w:rsidRDefault="00036CD9" w:rsidP="00036CD9">
      <w:pPr>
        <w:pStyle w:val="Pa7"/>
        <w:numPr>
          <w:ilvl w:val="0"/>
          <w:numId w:val="1"/>
        </w:numPr>
        <w:rPr>
          <w:rFonts w:ascii="Century Gothic" w:hAnsi="Century Gothic" w:cs="Frutiger LT Std 55 Roman"/>
          <w:sz w:val="22"/>
          <w:szCs w:val="20"/>
        </w:rPr>
      </w:pPr>
      <w:r w:rsidRPr="00036CD9">
        <w:rPr>
          <w:rStyle w:val="A1"/>
          <w:rFonts w:ascii="Century Gothic" w:hAnsi="Century Gothic"/>
          <w:color w:val="auto"/>
          <w:sz w:val="22"/>
        </w:rPr>
        <w:t xml:space="preserve">Tremendous support from field deputy medical investigators— physician is almost never required to report to a scene </w:t>
      </w:r>
    </w:p>
    <w:p w:rsidR="00036CD9" w:rsidRPr="00036CD9" w:rsidRDefault="00036CD9" w:rsidP="00036CD9">
      <w:pPr>
        <w:pStyle w:val="Default"/>
        <w:spacing w:before="360" w:line="241" w:lineRule="atLeast"/>
        <w:rPr>
          <w:rFonts w:ascii="Century Gothic" w:hAnsi="Century Gothic"/>
          <w:color w:val="auto"/>
          <w:sz w:val="22"/>
          <w:szCs w:val="20"/>
        </w:rPr>
      </w:pPr>
      <w:r w:rsidRPr="00036CD9">
        <w:rPr>
          <w:rStyle w:val="A1"/>
          <w:rFonts w:ascii="Century Gothic" w:hAnsi="Century Gothic"/>
          <w:color w:val="auto"/>
          <w:sz w:val="22"/>
        </w:rPr>
        <w:t xml:space="preserve">Located in a vibrant Southwest city, our inviting community is filled with a diverse culture and distinctive traditions. With consistent sunshine throughout the year, accompanied by painted skies and gorgeous mountain views serving as your everyday backdrop, you’ll find yourself basking in an incomparable quality of life. </w:t>
      </w:r>
    </w:p>
    <w:p w:rsidR="00036CD9" w:rsidRPr="00036CD9" w:rsidRDefault="00036CD9" w:rsidP="00036CD9">
      <w:pPr>
        <w:pStyle w:val="Pa6"/>
        <w:spacing w:before="180"/>
        <w:rPr>
          <w:rStyle w:val="A1"/>
          <w:rFonts w:ascii="Century Gothic" w:hAnsi="Century Gothic" w:cs="Brother 1816"/>
          <w:b/>
          <w:color w:val="auto"/>
        </w:rPr>
      </w:pPr>
      <w:r w:rsidRPr="00036CD9">
        <w:rPr>
          <w:rStyle w:val="A1"/>
          <w:rFonts w:ascii="Century Gothic" w:hAnsi="Century Gothic" w:cs="Brother 1816"/>
          <w:b/>
          <w:color w:val="auto"/>
        </w:rPr>
        <w:t xml:space="preserve">COMMUNITY HIGHLIGHTS </w:t>
      </w:r>
    </w:p>
    <w:p w:rsidR="00036CD9" w:rsidRPr="00036CD9" w:rsidRDefault="00036CD9" w:rsidP="00036CD9">
      <w:pPr>
        <w:pStyle w:val="Pa7"/>
        <w:rPr>
          <w:rFonts w:ascii="Century Gothic" w:hAnsi="Century Gothic" w:cs="Frutiger LT Std 55 Roman"/>
          <w:color w:val="000000"/>
        </w:rPr>
      </w:pPr>
    </w:p>
    <w:p w:rsidR="00036CD9" w:rsidRPr="00036CD9" w:rsidRDefault="00036CD9" w:rsidP="00036CD9">
      <w:pPr>
        <w:pStyle w:val="Pa7"/>
        <w:numPr>
          <w:ilvl w:val="0"/>
          <w:numId w:val="2"/>
        </w:numPr>
        <w:rPr>
          <w:rStyle w:val="A1"/>
          <w:rFonts w:ascii="Century Gothic" w:hAnsi="Century Gothic"/>
          <w:color w:val="auto"/>
          <w:sz w:val="22"/>
        </w:rPr>
      </w:pPr>
      <w:r w:rsidRPr="00036CD9">
        <w:rPr>
          <w:rStyle w:val="A1"/>
          <w:rFonts w:ascii="Century Gothic" w:hAnsi="Century Gothic"/>
          <w:color w:val="auto"/>
          <w:sz w:val="22"/>
        </w:rPr>
        <w:t xml:space="preserve">A cost of living lower than the national average </w:t>
      </w:r>
    </w:p>
    <w:p w:rsidR="00036CD9" w:rsidRPr="00036CD9" w:rsidRDefault="00036CD9" w:rsidP="00036CD9">
      <w:pPr>
        <w:pStyle w:val="Pa7"/>
        <w:numPr>
          <w:ilvl w:val="0"/>
          <w:numId w:val="2"/>
        </w:numPr>
        <w:rPr>
          <w:rStyle w:val="A1"/>
          <w:rFonts w:ascii="Century Gothic" w:hAnsi="Century Gothic"/>
          <w:color w:val="auto"/>
          <w:sz w:val="22"/>
        </w:rPr>
      </w:pPr>
      <w:r w:rsidRPr="00036CD9">
        <w:rPr>
          <w:rStyle w:val="A1"/>
          <w:rFonts w:ascii="Century Gothic" w:hAnsi="Century Gothic"/>
          <w:color w:val="auto"/>
          <w:sz w:val="22"/>
        </w:rPr>
        <w:t xml:space="preserve">Some of the top public and private schools in the state </w:t>
      </w:r>
    </w:p>
    <w:p w:rsidR="00036CD9" w:rsidRPr="00036CD9" w:rsidRDefault="00036CD9" w:rsidP="00036CD9">
      <w:pPr>
        <w:pStyle w:val="Pa7"/>
        <w:numPr>
          <w:ilvl w:val="0"/>
          <w:numId w:val="2"/>
        </w:numPr>
        <w:rPr>
          <w:rStyle w:val="A1"/>
          <w:rFonts w:ascii="Century Gothic" w:hAnsi="Century Gothic"/>
          <w:color w:val="auto"/>
          <w:sz w:val="22"/>
        </w:rPr>
      </w:pPr>
      <w:r w:rsidRPr="00036CD9">
        <w:rPr>
          <w:rStyle w:val="A1"/>
          <w:rFonts w:ascii="Century Gothic" w:hAnsi="Century Gothic"/>
          <w:color w:val="auto"/>
          <w:sz w:val="22"/>
        </w:rPr>
        <w:t xml:space="preserve">Endless opportunities for outdoor activities, including skiing, hot air ballooning, golfing, hiking, rock climbing, and biking </w:t>
      </w:r>
    </w:p>
    <w:p w:rsidR="00036CD9" w:rsidRPr="00036CD9" w:rsidRDefault="00036CD9" w:rsidP="00036CD9">
      <w:pPr>
        <w:pStyle w:val="Pa7"/>
        <w:numPr>
          <w:ilvl w:val="0"/>
          <w:numId w:val="2"/>
        </w:numPr>
        <w:rPr>
          <w:rStyle w:val="A1"/>
          <w:rFonts w:ascii="Century Gothic" w:hAnsi="Century Gothic"/>
          <w:color w:val="auto"/>
          <w:sz w:val="22"/>
        </w:rPr>
      </w:pPr>
      <w:r w:rsidRPr="00036CD9">
        <w:rPr>
          <w:rStyle w:val="A1"/>
          <w:rFonts w:ascii="Century Gothic" w:hAnsi="Century Gothic"/>
          <w:color w:val="auto"/>
          <w:sz w:val="22"/>
        </w:rPr>
        <w:t>An incredible arts scene as well as an array of local shopping and dining options</w:t>
      </w:r>
    </w:p>
    <w:p w:rsidR="00036CD9" w:rsidRPr="00036CD9" w:rsidRDefault="00036CD9" w:rsidP="00036CD9">
      <w:pPr>
        <w:pStyle w:val="Default"/>
        <w:rPr>
          <w:rFonts w:ascii="Century Gothic" w:hAnsi="Century Gothic"/>
        </w:rPr>
      </w:pPr>
    </w:p>
    <w:p w:rsidR="00036CD9" w:rsidRPr="00036CD9" w:rsidRDefault="00036CD9" w:rsidP="00036CD9">
      <w:pPr>
        <w:pStyle w:val="NormalWeb"/>
        <w:shd w:val="clear" w:color="auto" w:fill="FFFFFF"/>
        <w:spacing w:before="0" w:beforeAutospacing="0" w:after="192" w:afterAutospacing="0"/>
        <w:rPr>
          <w:rFonts w:ascii="Century Gothic" w:hAnsi="Century Gothic"/>
          <w:color w:val="333333"/>
          <w:sz w:val="22"/>
          <w:szCs w:val="25"/>
        </w:rPr>
      </w:pPr>
      <w:r w:rsidRPr="00036CD9">
        <w:rPr>
          <w:rFonts w:ascii="Century Gothic" w:hAnsi="Century Gothic"/>
          <w:color w:val="333333"/>
          <w:sz w:val="22"/>
          <w:szCs w:val="25"/>
        </w:rPr>
        <w:t>For immediate consideration please inquire with an updated copy of your CV so we can discuss the position by phone. Also, inform me of your best available times to speak. I look forward to your reply and thank you for your review. Please do not delay as we anticipate a significant response.</w:t>
      </w:r>
    </w:p>
    <w:p w:rsidR="00036CD9" w:rsidRPr="00036CD9" w:rsidRDefault="00036CD9" w:rsidP="00036CD9">
      <w:pPr>
        <w:pStyle w:val="NormalWeb"/>
        <w:shd w:val="clear" w:color="auto" w:fill="FFFFFF"/>
        <w:spacing w:before="0" w:beforeAutospacing="0" w:after="0" w:afterAutospacing="0"/>
        <w:rPr>
          <w:rFonts w:ascii="Century Gothic" w:hAnsi="Century Gothic"/>
          <w:color w:val="333333"/>
          <w:sz w:val="22"/>
          <w:szCs w:val="25"/>
        </w:rPr>
      </w:pPr>
      <w:r w:rsidRPr="00036CD9">
        <w:rPr>
          <w:rFonts w:ascii="Century Gothic" w:hAnsi="Century Gothic"/>
          <w:color w:val="333333"/>
          <w:sz w:val="22"/>
          <w:szCs w:val="25"/>
        </w:rPr>
        <w:t>Please contact </w:t>
      </w:r>
      <w:r w:rsidRPr="00036CD9">
        <w:rPr>
          <w:rStyle w:val="Strong"/>
          <w:rFonts w:ascii="Century Gothic" w:hAnsi="Century Gothic"/>
          <w:color w:val="333333"/>
          <w:sz w:val="22"/>
          <w:szCs w:val="25"/>
          <w:bdr w:val="none" w:sz="0" w:space="0" w:color="auto" w:frame="1"/>
        </w:rPr>
        <w:t>Allison Bunnell</w:t>
      </w:r>
      <w:r w:rsidRPr="00036CD9">
        <w:rPr>
          <w:rFonts w:ascii="Century Gothic" w:hAnsi="Century Gothic"/>
          <w:color w:val="333333"/>
          <w:sz w:val="22"/>
          <w:szCs w:val="25"/>
        </w:rPr>
        <w:t> at </w:t>
      </w:r>
      <w:r w:rsidRPr="00036CD9">
        <w:rPr>
          <w:rStyle w:val="Emphasis"/>
          <w:rFonts w:ascii="Century Gothic" w:hAnsi="Century Gothic"/>
          <w:color w:val="333333"/>
          <w:sz w:val="22"/>
          <w:szCs w:val="25"/>
          <w:bdr w:val="none" w:sz="0" w:space="0" w:color="auto" w:frame="1"/>
        </w:rPr>
        <w:t>medcareers@merritthawkins.com</w:t>
      </w:r>
      <w:r w:rsidRPr="00036CD9">
        <w:rPr>
          <w:rFonts w:ascii="Century Gothic" w:hAnsi="Century Gothic"/>
          <w:color w:val="333333"/>
          <w:sz w:val="22"/>
          <w:szCs w:val="25"/>
        </w:rPr>
        <w:t> or at </w:t>
      </w:r>
      <w:r w:rsidRPr="00036CD9">
        <w:rPr>
          <w:rStyle w:val="Strong"/>
          <w:rFonts w:ascii="Century Gothic" w:hAnsi="Century Gothic"/>
          <w:color w:val="333333"/>
          <w:sz w:val="22"/>
          <w:szCs w:val="25"/>
          <w:bdr w:val="none" w:sz="0" w:space="0" w:color="auto" w:frame="1"/>
        </w:rPr>
        <w:t>866-406-0269 </w:t>
      </w:r>
      <w:r w:rsidRPr="00036CD9">
        <w:rPr>
          <w:rFonts w:ascii="Century Gothic" w:hAnsi="Century Gothic"/>
          <w:color w:val="333333"/>
          <w:sz w:val="22"/>
          <w:szCs w:val="25"/>
        </w:rPr>
        <w:t>and reference </w:t>
      </w:r>
      <w:r w:rsidRPr="00036CD9">
        <w:rPr>
          <w:rStyle w:val="Strong"/>
          <w:rFonts w:ascii="Century Gothic" w:hAnsi="Century Gothic"/>
          <w:color w:val="333333"/>
          <w:sz w:val="22"/>
          <w:szCs w:val="25"/>
          <w:bdr w:val="none" w:sz="0" w:space="0" w:color="auto" w:frame="1"/>
        </w:rPr>
        <w:t>FMI-11031</w:t>
      </w:r>
    </w:p>
    <w:p w:rsidR="00036CD9" w:rsidRPr="00036CD9" w:rsidRDefault="00036CD9" w:rsidP="00036CD9">
      <w:pPr>
        <w:pStyle w:val="Default"/>
      </w:pPr>
    </w:p>
    <w:sectPr w:rsidR="00036CD9" w:rsidRPr="0003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other 1816">
    <w:altName w:val="Brother 1816"/>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777B"/>
    <w:multiLevelType w:val="hybridMultilevel"/>
    <w:tmpl w:val="12F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4494"/>
    <w:multiLevelType w:val="hybridMultilevel"/>
    <w:tmpl w:val="4C90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D9"/>
    <w:rsid w:val="00036CD9"/>
    <w:rsid w:val="004C17AF"/>
    <w:rsid w:val="00E2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8B83D-2270-4BFD-A025-0B0CB126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CD9"/>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4">
    <w:name w:val="Pa4"/>
    <w:basedOn w:val="Default"/>
    <w:next w:val="Default"/>
    <w:uiPriority w:val="99"/>
    <w:rsid w:val="00036CD9"/>
    <w:pPr>
      <w:spacing w:line="241" w:lineRule="atLeast"/>
    </w:pPr>
    <w:rPr>
      <w:rFonts w:cstheme="minorBidi"/>
      <w:color w:val="auto"/>
    </w:rPr>
  </w:style>
  <w:style w:type="character" w:customStyle="1" w:styleId="A1">
    <w:name w:val="A1"/>
    <w:uiPriority w:val="99"/>
    <w:rsid w:val="00036CD9"/>
    <w:rPr>
      <w:rFonts w:cs="Frutiger LT Std 55 Roman"/>
      <w:color w:val="000000"/>
      <w:sz w:val="20"/>
      <w:szCs w:val="20"/>
    </w:rPr>
  </w:style>
  <w:style w:type="paragraph" w:customStyle="1" w:styleId="Pa6">
    <w:name w:val="Pa6"/>
    <w:basedOn w:val="Default"/>
    <w:next w:val="Default"/>
    <w:uiPriority w:val="99"/>
    <w:rsid w:val="00036CD9"/>
    <w:pPr>
      <w:spacing w:line="241" w:lineRule="atLeast"/>
    </w:pPr>
    <w:rPr>
      <w:rFonts w:cstheme="minorBidi"/>
      <w:color w:val="auto"/>
    </w:rPr>
  </w:style>
  <w:style w:type="paragraph" w:customStyle="1" w:styleId="Pa7">
    <w:name w:val="Pa7"/>
    <w:basedOn w:val="Default"/>
    <w:next w:val="Default"/>
    <w:uiPriority w:val="99"/>
    <w:rsid w:val="00036CD9"/>
    <w:pPr>
      <w:spacing w:line="241" w:lineRule="atLeast"/>
    </w:pPr>
    <w:rPr>
      <w:rFonts w:cstheme="minorBidi"/>
      <w:color w:val="auto"/>
    </w:rPr>
  </w:style>
  <w:style w:type="paragraph" w:customStyle="1" w:styleId="Pa8">
    <w:name w:val="Pa8"/>
    <w:basedOn w:val="Default"/>
    <w:next w:val="Default"/>
    <w:uiPriority w:val="99"/>
    <w:rsid w:val="00036CD9"/>
    <w:pPr>
      <w:spacing w:line="241" w:lineRule="atLeast"/>
    </w:pPr>
    <w:rPr>
      <w:rFonts w:cstheme="minorBidi"/>
      <w:color w:val="auto"/>
    </w:rPr>
  </w:style>
  <w:style w:type="paragraph" w:styleId="NormalWeb">
    <w:name w:val="Normal (Web)"/>
    <w:basedOn w:val="Normal"/>
    <w:uiPriority w:val="99"/>
    <w:semiHidden/>
    <w:unhideWhenUsed/>
    <w:rsid w:val="00036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CD9"/>
    <w:rPr>
      <w:b/>
      <w:bCs/>
    </w:rPr>
  </w:style>
  <w:style w:type="character" w:styleId="Emphasis">
    <w:name w:val="Emphasis"/>
    <w:basedOn w:val="DefaultParagraphFont"/>
    <w:uiPriority w:val="20"/>
    <w:qFormat/>
    <w:rsid w:val="00036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Powers</dc:creator>
  <cp:keywords/>
  <dc:description/>
  <cp:lastModifiedBy>Lyndsay Powers</cp:lastModifiedBy>
  <cp:revision>1</cp:revision>
  <dcterms:created xsi:type="dcterms:W3CDTF">2020-04-20T16:36:00Z</dcterms:created>
  <dcterms:modified xsi:type="dcterms:W3CDTF">2020-04-20T17:07:00Z</dcterms:modified>
</cp:coreProperties>
</file>