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05" w:rsidRPr="00CF3A05" w:rsidRDefault="00CF3A05" w:rsidP="00CF3A05">
      <w:pPr>
        <w:shd w:val="clear" w:color="auto" w:fill="FFFFFF"/>
        <w:spacing w:before="300" w:after="150" w:line="240" w:lineRule="auto"/>
        <w:outlineLvl w:val="1"/>
        <w:rPr>
          <w:rFonts w:ascii="inherit" w:eastAsia="Times New Roman" w:hAnsi="inherit" w:cs="Helvetica"/>
          <w:color w:val="666666"/>
          <w:sz w:val="36"/>
          <w:szCs w:val="36"/>
        </w:rPr>
      </w:pPr>
      <w:r w:rsidRPr="00CF3A05">
        <w:rPr>
          <w:rFonts w:ascii="inherit" w:eastAsia="Times New Roman" w:hAnsi="inherit" w:cs="Helvetica"/>
          <w:color w:val="666666"/>
          <w:sz w:val="36"/>
          <w:szCs w:val="36"/>
        </w:rPr>
        <w:t>Chief Medical Examiner - (9610.E.Unclassified Exempt.8)</w:t>
      </w:r>
    </w:p>
    <w:p w:rsidR="00CF3A05" w:rsidRPr="00CF3A05" w:rsidRDefault="004B75B1" w:rsidP="00CF3A05">
      <w:pPr>
        <w:shd w:val="clear" w:color="auto" w:fill="F5F5F5"/>
        <w:spacing w:after="0" w:line="270" w:lineRule="atLeast"/>
        <w:rPr>
          <w:rFonts w:ascii="Source Sans Pro" w:eastAsia="Times New Roman" w:hAnsi="Source Sans Pro" w:cs="Helvetica"/>
          <w:vanish/>
          <w:color w:val="4D4D4D"/>
          <w:sz w:val="20"/>
          <w:szCs w:val="20"/>
        </w:rPr>
      </w:pPr>
      <w:hyperlink r:id="rId5" w:history="1">
        <w:r w:rsidR="00CF3A05" w:rsidRPr="00CF3A05">
          <w:rPr>
            <w:rFonts w:ascii="Source Sans Pro" w:eastAsia="Times New Roman" w:hAnsi="Source Sans Pro" w:cs="Helvetica"/>
            <w:b/>
            <w:bCs/>
            <w:vanish/>
            <w:color w:val="000000"/>
            <w:sz w:val="42"/>
            <w:szCs w:val="42"/>
          </w:rPr>
          <w:t>×</w:t>
        </w:r>
        <w:r w:rsidR="00CF3A05" w:rsidRPr="00CF3A05">
          <w:rPr>
            <w:rFonts w:ascii="Source Sans Pro" w:eastAsia="Times New Roman" w:hAnsi="Source Sans Pro" w:cs="Helvetica"/>
            <w:b/>
            <w:bCs/>
            <w:vanish/>
            <w:color w:val="000000"/>
            <w:sz w:val="42"/>
            <w:szCs w:val="42"/>
            <w:bdr w:val="none" w:sz="0" w:space="0" w:color="auto" w:frame="1"/>
          </w:rPr>
          <w:t>Close</w:t>
        </w:r>
      </w:hyperlink>
      <w:r w:rsidR="00CF3A05" w:rsidRPr="00CF3A05">
        <w:rPr>
          <w:rFonts w:ascii="Source Sans Pro" w:eastAsia="Times New Roman" w:hAnsi="Source Sans Pro" w:cs="Helvetica"/>
          <w:vanish/>
          <w:color w:val="4D4D4D"/>
          <w:sz w:val="20"/>
          <w:szCs w:val="20"/>
        </w:rPr>
        <w:t xml:space="preserve"> </w:t>
      </w:r>
    </w:p>
    <w:p w:rsidR="00CF3A05" w:rsidRPr="00CF3A05" w:rsidRDefault="00CF3A05" w:rsidP="00CF3A05">
      <w:pPr>
        <w:shd w:val="clear" w:color="auto" w:fill="F5F5F5"/>
        <w:spacing w:line="270" w:lineRule="atLeast"/>
        <w:rPr>
          <w:rFonts w:ascii="Source Sans Pro" w:eastAsia="Times New Roman" w:hAnsi="Source Sans Pro" w:cs="Helvetica"/>
          <w:vanish/>
          <w:color w:val="4D4D4D"/>
          <w:sz w:val="20"/>
          <w:szCs w:val="20"/>
        </w:rPr>
      </w:pPr>
      <w:r w:rsidRPr="00CF3A05">
        <w:rPr>
          <w:rFonts w:ascii="Source Sans Pro" w:eastAsia="Times New Roman" w:hAnsi="Source Sans Pro" w:cs="Helvetica"/>
          <w:vanish/>
          <w:color w:val="4D4D4D"/>
          <w:sz w:val="20"/>
          <w:szCs w:val="20"/>
        </w:rPr>
        <w:t xml:space="preserve">This details all the information about the job posting. </w:t>
      </w:r>
    </w:p>
    <w:p w:rsidR="00CF3A05" w:rsidRPr="00CF3A05" w:rsidRDefault="00CF3A05" w:rsidP="00CF3A05">
      <w:pPr>
        <w:pBdr>
          <w:bottom w:val="single" w:sz="6" w:space="1" w:color="auto"/>
        </w:pBdr>
        <w:spacing w:after="0" w:line="240" w:lineRule="auto"/>
        <w:jc w:val="center"/>
        <w:rPr>
          <w:rFonts w:ascii="Arial" w:eastAsia="Times New Roman" w:hAnsi="Arial" w:cs="Arial"/>
          <w:vanish/>
          <w:sz w:val="16"/>
          <w:szCs w:val="16"/>
        </w:rPr>
      </w:pPr>
      <w:r w:rsidRPr="00CF3A05">
        <w:rPr>
          <w:rFonts w:ascii="Arial" w:eastAsia="Times New Roman" w:hAnsi="Arial" w:cs="Arial"/>
          <w:vanish/>
          <w:sz w:val="16"/>
          <w:szCs w:val="16"/>
        </w:rPr>
        <w:t>Top of Form</w:t>
      </w:r>
    </w:p>
    <w:p w:rsidR="00CF3A05" w:rsidRPr="00CF3A05" w:rsidRDefault="00CF3A05" w:rsidP="00CF3A05">
      <w:pPr>
        <w:shd w:val="clear" w:color="auto" w:fill="FFFFFF"/>
        <w:spacing w:after="0" w:line="240" w:lineRule="auto"/>
        <w:rPr>
          <w:rFonts w:ascii="Source Sans Pro" w:eastAsia="Times New Roman" w:hAnsi="Source Sans Pro" w:cs="Helvetica"/>
          <w:color w:val="4D4D4D"/>
          <w:sz w:val="21"/>
          <w:szCs w:val="21"/>
        </w:rPr>
      </w:pPr>
      <w:r w:rsidRPr="00CF3A05">
        <w:rPr>
          <w:rFonts w:ascii="Source Sans Pro" w:eastAsia="Times New Roman" w:hAnsi="Source Sans Pro" w:cs="Helvetica"/>
          <w:color w:val="4D4D4D"/>
          <w:sz w:val="21"/>
          <w:szCs w:val="21"/>
        </w:rPr>
        <w:object w:dxaOrig="225" w:dyaOrig="225">
          <v:shape id="_x0000_i1029" type="#_x0000_t75" style="width:1in;height:18.25pt" o:ole="">
            <v:imagedata r:id="rId6" o:title=""/>
          </v:shape>
          <w:control r:id="rId7" w:name="DefaultOcxName" w:shapeid="_x0000_i1029"/>
        </w:objec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Position Title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Chief Medical Examiner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Job Title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Chief Medical Examiner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Organizational Unit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Johnson County KS -&gt; Department of Health and Environment -&gt; DHE-Business Operations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Location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Johnson County - KS US (Primary)</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Position Grade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97 Exempt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Pay Range (actual pay depends on qualifications)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$6.55 - $150.00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Employment Category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Fulltime-Regular (40 hrs, Full Benefits)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Work Schedule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Monday-Friday, varied schedule; including weekends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Job Description </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Johnson County Health &amp; Environment department is looking for a qualified candidate to fill the position of the Chief Medical Examiner for the Medical Examiner Office for Johnson County.  We are in the process of building a new facility and operation that will allow us to conduct autopsies internally rather than outsourcing this service.  Therefore, this position is located at 11875 South Sunset, Suite 300, Olathe, KS 66061.  This position provides excellent benefits, including health insurance, wellness programs and discounts, retirement programs, and various other discount programs.</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The Chief Medical Examiner will serve as the appointed Coroner for Johnson County if appointed by the Board of County Commissioners and will lead the operation of the Medical Examiner Office for Johnson County. The Chief Medical Examiner will review information submitted regarding deaths in Johnson County and will determine whether an autopsy is required. This position will also be responsible for the overall administrative and operational effectiveness of the Medical Examiner Office including assuring excellent forensic services, providing teaching and training to internal and external customers, coordinating forensic team activities, maintaining National Association of Medical Examiners (NAME) accreditation standards, and approval of budget and contracts for the Medical Examiner Office (MEO).</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The following are essential duties of this position; not to be considered as exclusive or all-inclusive.  Other duties may be required and assigned.</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Plan, organize, implement, evaluate, direct and oversee the overall operation of the Medical Examiner's Office.</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Recruit, hire, train and coach personnel to support the Medical Examiner and Coroner responsibility in partnership with Johnson County Human Resources.</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lastRenderedPageBreak/>
        <w:t>Supervise the forensic staff to ensure autopsy services are performed in accordance with standards set by the National Association of Medical Examiners.</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Administer and execute programs of medicolegal death investigations which includes investigating causes of deaths that involve injury, are sudden, unexpected, and unexplained, or causes of death that may, in any way, endanger public health and safety.</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Direct and review investigations of all known or suspected homicides, suicides, accidents, sudden infant deaths, drug-related deaths, and medically unattended deaths and determine the manner and circumstance of death and to properly and accurately certify the cause of death in unnatural cases.</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Maintain complete records on all cases and to provide expert testimony on criminal cases for the law enforcement agencies and the courts.</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Develop and enforce procedures for the pronouncement of death and transplantation of organs from bodies of persons who have died within the County.</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Coordinate and direct other functions of the Medical Examiner's Office which include research in forensic pathology; education and training of staff and training law enforcement personnel in techniques of homicide investigations.</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Provide direct or indirect services to District Attorneys, the Courts, funeral homes, and families of decedents, organ procurement organizations, local and state police investigators, fire departments, and other outside agencies as needed.</w:t>
      </w:r>
    </w:p>
    <w:p w:rsidR="00CF3A05" w:rsidRPr="00CF3A05" w:rsidRDefault="00CF3A05" w:rsidP="00CF3A05">
      <w:pPr>
        <w:numPr>
          <w:ilvl w:val="0"/>
          <w:numId w:val="1"/>
        </w:numPr>
        <w:shd w:val="clear" w:color="auto" w:fill="FFFFFF"/>
        <w:spacing w:line="240" w:lineRule="auto"/>
        <w:ind w:left="945"/>
        <w:rPr>
          <w:rFonts w:ascii="Tahoma" w:eastAsia="Times New Roman" w:hAnsi="Tahoma" w:cs="Tahoma"/>
          <w:color w:val="4D4D4D"/>
          <w:sz w:val="21"/>
          <w:szCs w:val="21"/>
        </w:rPr>
      </w:pPr>
      <w:r w:rsidRPr="00CF3A05">
        <w:rPr>
          <w:rFonts w:ascii="Tahoma" w:eastAsia="Times New Roman" w:hAnsi="Tahoma" w:cs="Tahoma"/>
          <w:color w:val="4D4D4D"/>
          <w:sz w:val="21"/>
          <w:szCs w:val="21"/>
        </w:rPr>
        <w:t>Prepare and/or review reports as directed by the County Executive or County Board Committees.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Job Requirements </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Doctorate degree in the following field of study: Doctor of Medicine or Osteopathy</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Successful completion of an Anatomic Pathology or Anatomic and Clinical Pathology residency and Forensic Pathology fellowship from an accredited institution;</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Six (6) year’ experience in forensic pathology, including three (3) years leading, directing, supervising or coordination the work of others.</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Certification by American Board of Pathology in Anatomic Pathology and Forensic Pathology or Anatomic Pathology, Clinical Pathology and Forensic Pathology.    </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Knowledge of scene investigation and forensic pathology autopsy methods and techniques.  Knowledge of the rules and collection of evidence, recovery and evaluation, and identification of unknown decedents.  Knowledge of the training and occupational requirements of the American Council of Graduate Medical Education (ACGME) as applicable to the field of pathology and National Association of Medical Examiner (NAME) accreditation standards.</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Skilled in dealing effectively and professionally with distraught or upset family members or situations.  Skill in verbal and written communication to effectively present ideas, court testimony, or to assist in the investigation of possible criminal activity. </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w:t>
      </w:r>
    </w:p>
    <w:p w:rsidR="00CF3A05" w:rsidRPr="00CF3A05" w:rsidRDefault="00CF3A05" w:rsidP="00CF3A05">
      <w:pPr>
        <w:shd w:val="clear" w:color="auto" w:fill="FFFFFF"/>
        <w:spacing w:line="240" w:lineRule="auto"/>
        <w:rPr>
          <w:rFonts w:ascii="Tahoma" w:eastAsia="Times New Roman" w:hAnsi="Tahoma" w:cs="Tahoma"/>
          <w:color w:val="4D4D4D"/>
          <w:sz w:val="21"/>
          <w:szCs w:val="21"/>
        </w:rPr>
      </w:pPr>
      <w:r w:rsidRPr="00CF3A05">
        <w:rPr>
          <w:rFonts w:ascii="Tahoma" w:eastAsia="Times New Roman" w:hAnsi="Tahoma" w:cs="Tahoma"/>
          <w:i/>
          <w:iCs/>
          <w:color w:val="4D4D4D"/>
          <w:sz w:val="21"/>
          <w:szCs w:val="21"/>
        </w:rPr>
        <w:t>All offers of employment are contingent upon successful completion of a post-offer, pre-employment thorough background check.  Candidate is required to possess a valid driver’s license with an acceptable driving record.</w:t>
      </w:r>
    </w:p>
    <w:p w:rsidR="00CF3A05" w:rsidRDefault="004B75B1" w:rsidP="00CF3A05">
      <w:pPr>
        <w:shd w:val="clear" w:color="auto" w:fill="FFFFFF"/>
        <w:spacing w:line="240" w:lineRule="auto"/>
        <w:rPr>
          <w:rFonts w:ascii="Tahoma" w:eastAsia="Times New Roman" w:hAnsi="Tahoma" w:cs="Tahoma"/>
          <w:color w:val="4D4D4D"/>
          <w:sz w:val="21"/>
          <w:szCs w:val="21"/>
        </w:rPr>
      </w:pPr>
      <w:r w:rsidRPr="004B75B1">
        <w:rPr>
          <w:rFonts w:ascii="Tahoma" w:eastAsia="Times New Roman" w:hAnsi="Tahoma" w:cs="Tahoma"/>
          <w:i/>
          <w:iCs/>
          <w:color w:val="4D4D4D"/>
          <w:sz w:val="21"/>
          <w:szCs w:val="21"/>
        </w:rPr>
        <w:lastRenderedPageBreak/>
        <w:t>Johnson County is an equal opportunity/equal access employer and offers a competitive salary and benefits package.  This is an unclassified position and is excluded from the County’s classification and compensation system.  Salary will be commensurate with experience.</w:t>
      </w:r>
      <w:r w:rsidR="00CF3A05" w:rsidRPr="00CF3A05">
        <w:rPr>
          <w:rFonts w:ascii="Tahoma" w:eastAsia="Times New Roman" w:hAnsi="Tahoma" w:cs="Tahoma"/>
          <w:i/>
          <w:iCs/>
          <w:color w:val="4D4D4D"/>
          <w:sz w:val="21"/>
          <w:szCs w:val="21"/>
        </w:rPr>
        <w:t> </w:t>
      </w:r>
    </w:p>
    <w:p w:rsidR="004B75B1" w:rsidRPr="00CF3A05" w:rsidRDefault="004B75B1" w:rsidP="00CF3A05">
      <w:pPr>
        <w:shd w:val="clear" w:color="auto" w:fill="FFFFFF"/>
        <w:spacing w:line="240" w:lineRule="auto"/>
        <w:rPr>
          <w:rFonts w:ascii="Tahoma" w:eastAsia="Times New Roman" w:hAnsi="Tahoma" w:cs="Tahoma"/>
          <w:color w:val="4D4D4D"/>
          <w:sz w:val="21"/>
          <w:szCs w:val="21"/>
        </w:rPr>
      </w:pPr>
      <w:bookmarkStart w:id="0" w:name="_GoBack"/>
      <w:bookmarkEnd w:id="0"/>
    </w:p>
    <w:p w:rsidR="00CF3A05" w:rsidRPr="00CF3A05" w:rsidRDefault="00CF3A05" w:rsidP="00CF3A05">
      <w:pPr>
        <w:shd w:val="clear" w:color="auto" w:fill="FFFFFF"/>
        <w:spacing w:line="240" w:lineRule="auto"/>
        <w:jc w:val="center"/>
        <w:rPr>
          <w:rFonts w:ascii="Tahoma" w:eastAsia="Times New Roman" w:hAnsi="Tahoma" w:cs="Tahoma"/>
          <w:color w:val="4D4D4D"/>
          <w:sz w:val="21"/>
          <w:szCs w:val="21"/>
        </w:rPr>
      </w:pPr>
      <w:r w:rsidRPr="00CF3A05">
        <w:rPr>
          <w:rFonts w:ascii="Tahoma" w:eastAsia="Times New Roman" w:hAnsi="Tahoma" w:cs="Tahoma"/>
          <w:color w:val="4D4D4D"/>
          <w:sz w:val="21"/>
          <w:szCs w:val="21"/>
        </w:rPr>
        <w:t> </w:t>
      </w:r>
      <w:r w:rsidRPr="00CF3A05">
        <w:rPr>
          <w:rFonts w:ascii="Tahoma" w:eastAsia="Times New Roman" w:hAnsi="Tahoma" w:cs="Tahoma"/>
          <w:b/>
          <w:bCs/>
          <w:color w:val="4D4D4D"/>
          <w:sz w:val="21"/>
          <w:szCs w:val="21"/>
        </w:rPr>
        <w:t xml:space="preserve">Applications for this job will be accepted through 5:00 p.m. on </w:t>
      </w:r>
      <w:r w:rsidR="00B55771">
        <w:rPr>
          <w:rFonts w:ascii="Tahoma" w:eastAsia="Times New Roman" w:hAnsi="Tahoma" w:cs="Tahoma"/>
          <w:b/>
          <w:bCs/>
          <w:color w:val="4D4D4D"/>
          <w:sz w:val="21"/>
          <w:szCs w:val="21"/>
        </w:rPr>
        <w:t>Tuesday, July 31</w:t>
      </w:r>
      <w:r w:rsidRPr="00CF3A05">
        <w:rPr>
          <w:rFonts w:ascii="Tahoma" w:eastAsia="Times New Roman" w:hAnsi="Tahoma" w:cs="Tahoma"/>
          <w:b/>
          <w:bCs/>
          <w:color w:val="4D4D4D"/>
          <w:sz w:val="21"/>
          <w:szCs w:val="21"/>
        </w:rPr>
        <w:t>, 2018.</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Driving Status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Intermediate (5% to 25%)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Category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Health, Welfare, and Social Services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Hiring Manager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Marsh DHE, H (Director II - Department of Health and Environment) </w:t>
      </w:r>
    </w:p>
    <w:p w:rsidR="00CF3A05" w:rsidRPr="00CF3A05" w:rsidRDefault="00CF3A05" w:rsidP="00CF3A05">
      <w:pPr>
        <w:shd w:val="clear" w:color="auto" w:fill="FFFFFF"/>
        <w:spacing w:after="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Recruiter </w:t>
      </w:r>
    </w:p>
    <w:p w:rsidR="00CF3A05" w:rsidRPr="00F956B3" w:rsidRDefault="00CF3A05" w:rsidP="00CF3A05">
      <w:pPr>
        <w:shd w:val="clear" w:color="auto" w:fill="FFFFFF"/>
        <w:spacing w:after="150" w:line="240" w:lineRule="auto"/>
        <w:rPr>
          <w:rFonts w:ascii="Tahoma" w:eastAsia="Times New Roman" w:hAnsi="Tahoma" w:cs="Tahoma"/>
          <w:color w:val="4D4D4D"/>
          <w:sz w:val="21"/>
          <w:szCs w:val="21"/>
        </w:rPr>
      </w:pPr>
      <w:r w:rsidRPr="00CF3A05">
        <w:rPr>
          <w:rFonts w:ascii="Tahoma" w:eastAsia="Times New Roman" w:hAnsi="Tahoma" w:cs="Tahoma"/>
          <w:color w:val="4D4D4D"/>
          <w:sz w:val="21"/>
          <w:szCs w:val="21"/>
        </w:rPr>
        <w:t xml:space="preserve">House HRD, Tamiko (Specialist VIII - Human Resources) </w:t>
      </w:r>
    </w:p>
    <w:p w:rsidR="00CF3A05" w:rsidRPr="00F956B3" w:rsidRDefault="00CF3A05" w:rsidP="00CF3A05">
      <w:pPr>
        <w:shd w:val="clear" w:color="auto" w:fill="FFFFFF"/>
        <w:spacing w:after="150" w:line="240" w:lineRule="auto"/>
        <w:rPr>
          <w:rFonts w:ascii="Tahoma" w:eastAsia="Times New Roman" w:hAnsi="Tahoma" w:cs="Tahoma"/>
          <w:color w:val="4D4D4D"/>
          <w:sz w:val="21"/>
          <w:szCs w:val="21"/>
        </w:rPr>
      </w:pPr>
    </w:p>
    <w:p w:rsidR="00F00DF4" w:rsidRDefault="00CF3A05" w:rsidP="00CF3A05">
      <w:pPr>
        <w:shd w:val="clear" w:color="auto" w:fill="FFFFFF"/>
        <w:spacing w:after="150" w:line="240" w:lineRule="auto"/>
        <w:rPr>
          <w:rFonts w:ascii="Tahoma" w:eastAsia="Times New Roman" w:hAnsi="Tahoma" w:cs="Tahoma"/>
          <w:color w:val="4D4D4D"/>
          <w:sz w:val="21"/>
          <w:szCs w:val="21"/>
        </w:rPr>
      </w:pPr>
      <w:r w:rsidRPr="00F956B3">
        <w:rPr>
          <w:rFonts w:ascii="Tahoma" w:eastAsia="Times New Roman" w:hAnsi="Tahoma" w:cs="Tahoma"/>
          <w:color w:val="4D4D4D"/>
          <w:sz w:val="21"/>
          <w:szCs w:val="21"/>
        </w:rPr>
        <w:t>Apply to this Job by clicking</w:t>
      </w:r>
      <w:r w:rsidR="00F00DF4">
        <w:rPr>
          <w:rFonts w:ascii="Tahoma" w:eastAsia="Times New Roman" w:hAnsi="Tahoma" w:cs="Tahoma"/>
          <w:color w:val="4D4D4D"/>
          <w:sz w:val="21"/>
          <w:szCs w:val="21"/>
        </w:rPr>
        <w:t xml:space="preserve"> </w:t>
      </w:r>
      <w:hyperlink r:id="rId8" w:history="1">
        <w:r w:rsidR="00F00DF4" w:rsidRPr="00527A43">
          <w:rPr>
            <w:rStyle w:val="Hyperlink"/>
            <w:rFonts w:ascii="Tahoma" w:eastAsia="Times New Roman" w:hAnsi="Tahoma" w:cs="Tahoma"/>
            <w:sz w:val="21"/>
            <w:szCs w:val="21"/>
          </w:rPr>
          <w:t>https://www.jocogov.org/dept/human-resources/career-opportunities/jobs-open-public</w:t>
        </w:r>
      </w:hyperlink>
      <w:r w:rsidR="00F00DF4">
        <w:rPr>
          <w:rFonts w:ascii="Tahoma" w:eastAsia="Times New Roman" w:hAnsi="Tahoma" w:cs="Tahoma"/>
          <w:color w:val="4D4D4D"/>
          <w:sz w:val="21"/>
          <w:szCs w:val="21"/>
        </w:rPr>
        <w:t xml:space="preserve"> </w:t>
      </w:r>
      <w:r w:rsidR="00B55771">
        <w:rPr>
          <w:rFonts w:ascii="Tahoma" w:eastAsia="Times New Roman" w:hAnsi="Tahoma" w:cs="Tahoma"/>
          <w:color w:val="4D4D4D"/>
          <w:sz w:val="21"/>
          <w:szCs w:val="21"/>
        </w:rPr>
        <w:t xml:space="preserve">or go to </w:t>
      </w:r>
      <w:hyperlink r:id="rId9" w:history="1">
        <w:r w:rsidR="00B55771" w:rsidRPr="00527A43">
          <w:rPr>
            <w:rStyle w:val="Hyperlink"/>
            <w:rFonts w:ascii="Tahoma" w:eastAsia="Times New Roman" w:hAnsi="Tahoma" w:cs="Tahoma"/>
            <w:sz w:val="21"/>
            <w:szCs w:val="21"/>
          </w:rPr>
          <w:t>www.jocogov.org/careers</w:t>
        </w:r>
      </w:hyperlink>
      <w:r w:rsidR="00B55771">
        <w:rPr>
          <w:rFonts w:ascii="Tahoma" w:eastAsia="Times New Roman" w:hAnsi="Tahoma" w:cs="Tahoma"/>
          <w:color w:val="4D4D4D"/>
          <w:sz w:val="21"/>
          <w:szCs w:val="21"/>
        </w:rPr>
        <w:t xml:space="preserve">  </w:t>
      </w:r>
    </w:p>
    <w:p w:rsidR="00CF3A05" w:rsidRPr="00CF3A05" w:rsidRDefault="00CF3A05" w:rsidP="00CF3A05">
      <w:pPr>
        <w:shd w:val="clear" w:color="auto" w:fill="FFFFFF"/>
        <w:spacing w:after="150" w:line="240" w:lineRule="auto"/>
        <w:rPr>
          <w:rFonts w:ascii="Tahoma" w:eastAsia="Times New Roman" w:hAnsi="Tahoma" w:cs="Tahoma"/>
          <w:color w:val="4D4D4D"/>
          <w:sz w:val="21"/>
          <w:szCs w:val="21"/>
        </w:rPr>
      </w:pPr>
      <w:r w:rsidRPr="00F956B3">
        <w:rPr>
          <w:rFonts w:ascii="Tahoma" w:eastAsia="Times New Roman" w:hAnsi="Tahoma" w:cs="Tahoma"/>
          <w:color w:val="4D4D4D"/>
          <w:sz w:val="21"/>
          <w:szCs w:val="21"/>
        </w:rPr>
        <w:t xml:space="preserve"> </w:t>
      </w:r>
    </w:p>
    <w:p w:rsidR="00CF3A05" w:rsidRPr="00CF3A05" w:rsidRDefault="00CF3A05" w:rsidP="00CF3A05">
      <w:pPr>
        <w:pBdr>
          <w:top w:val="single" w:sz="6" w:space="1" w:color="auto"/>
        </w:pBdr>
        <w:spacing w:after="0" w:line="240" w:lineRule="auto"/>
        <w:jc w:val="center"/>
        <w:rPr>
          <w:rFonts w:ascii="Tahoma" w:eastAsia="Times New Roman" w:hAnsi="Tahoma" w:cs="Tahoma"/>
          <w:vanish/>
          <w:sz w:val="16"/>
          <w:szCs w:val="16"/>
        </w:rPr>
      </w:pPr>
      <w:r w:rsidRPr="00CF3A05">
        <w:rPr>
          <w:rFonts w:ascii="Tahoma" w:eastAsia="Times New Roman" w:hAnsi="Tahoma" w:cs="Tahoma"/>
          <w:vanish/>
          <w:sz w:val="16"/>
          <w:szCs w:val="16"/>
        </w:rPr>
        <w:t>Bottom of Form</w:t>
      </w:r>
    </w:p>
    <w:p w:rsidR="00F91967" w:rsidRPr="00F956B3" w:rsidRDefault="00F91967" w:rsidP="00CF3A05">
      <w:pPr>
        <w:rPr>
          <w:rFonts w:ascii="Tahoma" w:hAnsi="Tahoma" w:cs="Tahoma"/>
        </w:rPr>
      </w:pPr>
    </w:p>
    <w:sectPr w:rsidR="00F91967" w:rsidRPr="00F9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5E3D2376"/>
    <w:multiLevelType w:val="multilevel"/>
    <w:tmpl w:val="418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67"/>
    <w:rsid w:val="002766A6"/>
    <w:rsid w:val="003E25DD"/>
    <w:rsid w:val="004B75B1"/>
    <w:rsid w:val="008D5E66"/>
    <w:rsid w:val="00B55771"/>
    <w:rsid w:val="00CF3A05"/>
    <w:rsid w:val="00E42EC0"/>
    <w:rsid w:val="00F00DF4"/>
    <w:rsid w:val="00F91967"/>
    <w:rsid w:val="00F9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86A2C02-6326-4160-AC63-63AAE189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A05"/>
    <w:rPr>
      <w:color w:val="0563C1" w:themeColor="hyperlink"/>
      <w:u w:val="single"/>
    </w:rPr>
  </w:style>
  <w:style w:type="character" w:styleId="FollowedHyperlink">
    <w:name w:val="FollowedHyperlink"/>
    <w:basedOn w:val="DefaultParagraphFont"/>
    <w:uiPriority w:val="99"/>
    <w:semiHidden/>
    <w:unhideWhenUsed/>
    <w:rsid w:val="00CF3A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4072">
      <w:bodyDiv w:val="1"/>
      <w:marLeft w:val="0"/>
      <w:marRight w:val="0"/>
      <w:marTop w:val="0"/>
      <w:marBottom w:val="0"/>
      <w:divBdr>
        <w:top w:val="none" w:sz="0" w:space="0" w:color="auto"/>
        <w:left w:val="none" w:sz="0" w:space="0" w:color="auto"/>
        <w:bottom w:val="none" w:sz="0" w:space="0" w:color="auto"/>
        <w:right w:val="none" w:sz="0" w:space="0" w:color="auto"/>
      </w:divBdr>
      <w:divsChild>
        <w:div w:id="686834685">
          <w:marLeft w:val="0"/>
          <w:marRight w:val="0"/>
          <w:marTop w:val="0"/>
          <w:marBottom w:val="0"/>
          <w:divBdr>
            <w:top w:val="none" w:sz="0" w:space="0" w:color="auto"/>
            <w:left w:val="none" w:sz="0" w:space="0" w:color="auto"/>
            <w:bottom w:val="none" w:sz="0" w:space="0" w:color="auto"/>
            <w:right w:val="none" w:sz="0" w:space="0" w:color="auto"/>
          </w:divBdr>
          <w:divsChild>
            <w:div w:id="513232599">
              <w:marLeft w:val="0"/>
              <w:marRight w:val="0"/>
              <w:marTop w:val="0"/>
              <w:marBottom w:val="0"/>
              <w:divBdr>
                <w:top w:val="none" w:sz="0" w:space="0" w:color="auto"/>
                <w:left w:val="none" w:sz="0" w:space="0" w:color="auto"/>
                <w:bottom w:val="none" w:sz="0" w:space="0" w:color="auto"/>
                <w:right w:val="none" w:sz="0" w:space="0" w:color="auto"/>
              </w:divBdr>
              <w:divsChild>
                <w:div w:id="1480458935">
                  <w:marLeft w:val="0"/>
                  <w:marRight w:val="0"/>
                  <w:marTop w:val="0"/>
                  <w:marBottom w:val="0"/>
                  <w:divBdr>
                    <w:top w:val="none" w:sz="0" w:space="0" w:color="auto"/>
                    <w:left w:val="none" w:sz="0" w:space="0" w:color="auto"/>
                    <w:bottom w:val="none" w:sz="0" w:space="0" w:color="auto"/>
                    <w:right w:val="none" w:sz="0" w:space="0" w:color="auto"/>
                  </w:divBdr>
                  <w:divsChild>
                    <w:div w:id="1547330459">
                      <w:marLeft w:val="0"/>
                      <w:marRight w:val="0"/>
                      <w:marTop w:val="0"/>
                      <w:marBottom w:val="0"/>
                      <w:divBdr>
                        <w:top w:val="none" w:sz="0" w:space="0" w:color="auto"/>
                        <w:left w:val="none" w:sz="0" w:space="0" w:color="auto"/>
                        <w:bottom w:val="none" w:sz="0" w:space="0" w:color="auto"/>
                        <w:right w:val="none" w:sz="0" w:space="0" w:color="auto"/>
                      </w:divBdr>
                      <w:divsChild>
                        <w:div w:id="1284964564">
                          <w:marLeft w:val="0"/>
                          <w:marRight w:val="0"/>
                          <w:marTop w:val="0"/>
                          <w:marBottom w:val="0"/>
                          <w:divBdr>
                            <w:top w:val="none" w:sz="0" w:space="0" w:color="auto"/>
                            <w:left w:val="none" w:sz="0" w:space="0" w:color="auto"/>
                            <w:bottom w:val="none" w:sz="0" w:space="0" w:color="auto"/>
                            <w:right w:val="none" w:sz="0" w:space="0" w:color="auto"/>
                          </w:divBdr>
                          <w:divsChild>
                            <w:div w:id="827869975">
                              <w:marLeft w:val="0"/>
                              <w:marRight w:val="0"/>
                              <w:marTop w:val="0"/>
                              <w:marBottom w:val="0"/>
                              <w:divBdr>
                                <w:top w:val="none" w:sz="0" w:space="0" w:color="auto"/>
                                <w:left w:val="none" w:sz="0" w:space="0" w:color="auto"/>
                                <w:bottom w:val="none" w:sz="0" w:space="0" w:color="auto"/>
                                <w:right w:val="none" w:sz="0" w:space="0" w:color="auto"/>
                              </w:divBdr>
                              <w:divsChild>
                                <w:div w:id="1808666977">
                                  <w:marLeft w:val="225"/>
                                  <w:marRight w:val="225"/>
                                  <w:marTop w:val="0"/>
                                  <w:marBottom w:val="0"/>
                                  <w:divBdr>
                                    <w:top w:val="none" w:sz="0" w:space="0" w:color="auto"/>
                                    <w:left w:val="none" w:sz="0" w:space="0" w:color="auto"/>
                                    <w:bottom w:val="none" w:sz="0" w:space="0" w:color="auto"/>
                                    <w:right w:val="none" w:sz="0" w:space="0" w:color="auto"/>
                                  </w:divBdr>
                                  <w:divsChild>
                                    <w:div w:id="53813126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23419662">
                                          <w:marLeft w:val="0"/>
                                          <w:marRight w:val="0"/>
                                          <w:marTop w:val="0"/>
                                          <w:marBottom w:val="0"/>
                                          <w:divBdr>
                                            <w:top w:val="none" w:sz="0" w:space="0" w:color="auto"/>
                                            <w:left w:val="none" w:sz="0" w:space="0" w:color="auto"/>
                                            <w:bottom w:val="none" w:sz="0" w:space="0" w:color="auto"/>
                                            <w:right w:val="none" w:sz="0" w:space="0" w:color="auto"/>
                                          </w:divBdr>
                                        </w:div>
                                      </w:divsChild>
                                    </w:div>
                                    <w:div w:id="2141534065">
                                      <w:marLeft w:val="0"/>
                                      <w:marRight w:val="0"/>
                                      <w:marTop w:val="150"/>
                                      <w:marBottom w:val="0"/>
                                      <w:divBdr>
                                        <w:top w:val="none" w:sz="0" w:space="0" w:color="auto"/>
                                        <w:left w:val="none" w:sz="0" w:space="0" w:color="auto"/>
                                        <w:bottom w:val="none" w:sz="0" w:space="0" w:color="auto"/>
                                        <w:right w:val="none" w:sz="0" w:space="0" w:color="auto"/>
                                      </w:divBdr>
                                      <w:divsChild>
                                        <w:div w:id="1854149647">
                                          <w:marLeft w:val="0"/>
                                          <w:marRight w:val="0"/>
                                          <w:marTop w:val="0"/>
                                          <w:marBottom w:val="150"/>
                                          <w:divBdr>
                                            <w:top w:val="none" w:sz="0" w:space="0" w:color="auto"/>
                                            <w:left w:val="none" w:sz="0" w:space="0" w:color="auto"/>
                                            <w:bottom w:val="none" w:sz="0" w:space="0" w:color="auto"/>
                                            <w:right w:val="none" w:sz="0" w:space="0" w:color="auto"/>
                                          </w:divBdr>
                                          <w:divsChild>
                                            <w:div w:id="1290209762">
                                              <w:marLeft w:val="0"/>
                                              <w:marRight w:val="0"/>
                                              <w:marTop w:val="0"/>
                                              <w:marBottom w:val="150"/>
                                              <w:divBdr>
                                                <w:top w:val="none" w:sz="0" w:space="0" w:color="auto"/>
                                                <w:left w:val="none" w:sz="0" w:space="0" w:color="auto"/>
                                                <w:bottom w:val="none" w:sz="0" w:space="0" w:color="auto"/>
                                                <w:right w:val="none" w:sz="0" w:space="0" w:color="auto"/>
                                              </w:divBdr>
                                            </w:div>
                                            <w:div w:id="967398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5535430">
                                      <w:marLeft w:val="0"/>
                                      <w:marRight w:val="0"/>
                                      <w:marTop w:val="0"/>
                                      <w:marBottom w:val="0"/>
                                      <w:divBdr>
                                        <w:top w:val="none" w:sz="0" w:space="0" w:color="auto"/>
                                        <w:left w:val="none" w:sz="0" w:space="0" w:color="auto"/>
                                        <w:bottom w:val="none" w:sz="0" w:space="0" w:color="auto"/>
                                        <w:right w:val="none" w:sz="0" w:space="0" w:color="auto"/>
                                      </w:divBdr>
                                      <w:divsChild>
                                        <w:div w:id="179049140">
                                          <w:marLeft w:val="0"/>
                                          <w:marRight w:val="0"/>
                                          <w:marTop w:val="0"/>
                                          <w:marBottom w:val="0"/>
                                          <w:divBdr>
                                            <w:top w:val="none" w:sz="0" w:space="0" w:color="auto"/>
                                            <w:left w:val="none" w:sz="0" w:space="0" w:color="auto"/>
                                            <w:bottom w:val="none" w:sz="0" w:space="0" w:color="auto"/>
                                            <w:right w:val="none" w:sz="0" w:space="0" w:color="auto"/>
                                          </w:divBdr>
                                        </w:div>
                                        <w:div w:id="1804544020">
                                          <w:marLeft w:val="0"/>
                                          <w:marRight w:val="0"/>
                                          <w:marTop w:val="0"/>
                                          <w:marBottom w:val="150"/>
                                          <w:divBdr>
                                            <w:top w:val="none" w:sz="0" w:space="0" w:color="auto"/>
                                            <w:left w:val="none" w:sz="0" w:space="0" w:color="auto"/>
                                            <w:bottom w:val="none" w:sz="0" w:space="0" w:color="auto"/>
                                            <w:right w:val="none" w:sz="0" w:space="0" w:color="auto"/>
                                          </w:divBdr>
                                          <w:divsChild>
                                            <w:div w:id="2118326104">
                                              <w:marLeft w:val="0"/>
                                              <w:marRight w:val="0"/>
                                              <w:marTop w:val="0"/>
                                              <w:marBottom w:val="0"/>
                                              <w:divBdr>
                                                <w:top w:val="none" w:sz="0" w:space="0" w:color="auto"/>
                                                <w:left w:val="none" w:sz="0" w:space="0" w:color="auto"/>
                                                <w:bottom w:val="none" w:sz="0" w:space="0" w:color="auto"/>
                                                <w:right w:val="none" w:sz="0" w:space="0" w:color="auto"/>
                                              </w:divBdr>
                                            </w:div>
                                            <w:div w:id="402869897">
                                              <w:marLeft w:val="0"/>
                                              <w:marRight w:val="0"/>
                                              <w:marTop w:val="0"/>
                                              <w:marBottom w:val="0"/>
                                              <w:divBdr>
                                                <w:top w:val="none" w:sz="0" w:space="0" w:color="auto"/>
                                                <w:left w:val="none" w:sz="0" w:space="0" w:color="auto"/>
                                                <w:bottom w:val="none" w:sz="0" w:space="0" w:color="auto"/>
                                                <w:right w:val="none" w:sz="0" w:space="0" w:color="auto"/>
                                              </w:divBdr>
                                            </w:div>
                                          </w:divsChild>
                                        </w:div>
                                        <w:div w:id="1311709845">
                                          <w:marLeft w:val="0"/>
                                          <w:marRight w:val="0"/>
                                          <w:marTop w:val="0"/>
                                          <w:marBottom w:val="150"/>
                                          <w:divBdr>
                                            <w:top w:val="none" w:sz="0" w:space="0" w:color="auto"/>
                                            <w:left w:val="none" w:sz="0" w:space="0" w:color="auto"/>
                                            <w:bottom w:val="none" w:sz="0" w:space="0" w:color="auto"/>
                                            <w:right w:val="none" w:sz="0" w:space="0" w:color="auto"/>
                                          </w:divBdr>
                                          <w:divsChild>
                                            <w:div w:id="726336765">
                                              <w:marLeft w:val="0"/>
                                              <w:marRight w:val="0"/>
                                              <w:marTop w:val="0"/>
                                              <w:marBottom w:val="0"/>
                                              <w:divBdr>
                                                <w:top w:val="none" w:sz="0" w:space="0" w:color="auto"/>
                                                <w:left w:val="none" w:sz="0" w:space="0" w:color="auto"/>
                                                <w:bottom w:val="none" w:sz="0" w:space="0" w:color="auto"/>
                                                <w:right w:val="none" w:sz="0" w:space="0" w:color="auto"/>
                                              </w:divBdr>
                                            </w:div>
                                            <w:div w:id="1488521385">
                                              <w:marLeft w:val="0"/>
                                              <w:marRight w:val="0"/>
                                              <w:marTop w:val="0"/>
                                              <w:marBottom w:val="0"/>
                                              <w:divBdr>
                                                <w:top w:val="none" w:sz="0" w:space="0" w:color="auto"/>
                                                <w:left w:val="none" w:sz="0" w:space="0" w:color="auto"/>
                                                <w:bottom w:val="none" w:sz="0" w:space="0" w:color="auto"/>
                                                <w:right w:val="none" w:sz="0" w:space="0" w:color="auto"/>
                                              </w:divBdr>
                                            </w:div>
                                          </w:divsChild>
                                        </w:div>
                                        <w:div w:id="749622174">
                                          <w:marLeft w:val="0"/>
                                          <w:marRight w:val="0"/>
                                          <w:marTop w:val="0"/>
                                          <w:marBottom w:val="150"/>
                                          <w:divBdr>
                                            <w:top w:val="none" w:sz="0" w:space="0" w:color="auto"/>
                                            <w:left w:val="none" w:sz="0" w:space="0" w:color="auto"/>
                                            <w:bottom w:val="none" w:sz="0" w:space="0" w:color="auto"/>
                                            <w:right w:val="none" w:sz="0" w:space="0" w:color="auto"/>
                                          </w:divBdr>
                                          <w:divsChild>
                                            <w:div w:id="1451897490">
                                              <w:marLeft w:val="0"/>
                                              <w:marRight w:val="0"/>
                                              <w:marTop w:val="0"/>
                                              <w:marBottom w:val="0"/>
                                              <w:divBdr>
                                                <w:top w:val="none" w:sz="0" w:space="0" w:color="auto"/>
                                                <w:left w:val="none" w:sz="0" w:space="0" w:color="auto"/>
                                                <w:bottom w:val="none" w:sz="0" w:space="0" w:color="auto"/>
                                                <w:right w:val="none" w:sz="0" w:space="0" w:color="auto"/>
                                              </w:divBdr>
                                            </w:div>
                                            <w:div w:id="653290625">
                                              <w:marLeft w:val="0"/>
                                              <w:marRight w:val="0"/>
                                              <w:marTop w:val="0"/>
                                              <w:marBottom w:val="0"/>
                                              <w:divBdr>
                                                <w:top w:val="none" w:sz="0" w:space="0" w:color="auto"/>
                                                <w:left w:val="none" w:sz="0" w:space="0" w:color="auto"/>
                                                <w:bottom w:val="none" w:sz="0" w:space="0" w:color="auto"/>
                                                <w:right w:val="none" w:sz="0" w:space="0" w:color="auto"/>
                                              </w:divBdr>
                                            </w:div>
                                          </w:divsChild>
                                        </w:div>
                                        <w:div w:id="230191900">
                                          <w:marLeft w:val="0"/>
                                          <w:marRight w:val="0"/>
                                          <w:marTop w:val="0"/>
                                          <w:marBottom w:val="150"/>
                                          <w:divBdr>
                                            <w:top w:val="none" w:sz="0" w:space="0" w:color="auto"/>
                                            <w:left w:val="none" w:sz="0" w:space="0" w:color="auto"/>
                                            <w:bottom w:val="none" w:sz="0" w:space="0" w:color="auto"/>
                                            <w:right w:val="none" w:sz="0" w:space="0" w:color="auto"/>
                                          </w:divBdr>
                                          <w:divsChild>
                                            <w:div w:id="1681472792">
                                              <w:marLeft w:val="0"/>
                                              <w:marRight w:val="0"/>
                                              <w:marTop w:val="0"/>
                                              <w:marBottom w:val="0"/>
                                              <w:divBdr>
                                                <w:top w:val="none" w:sz="0" w:space="0" w:color="auto"/>
                                                <w:left w:val="none" w:sz="0" w:space="0" w:color="auto"/>
                                                <w:bottom w:val="none" w:sz="0" w:space="0" w:color="auto"/>
                                                <w:right w:val="none" w:sz="0" w:space="0" w:color="auto"/>
                                              </w:divBdr>
                                            </w:div>
                                            <w:div w:id="1858081804">
                                              <w:marLeft w:val="0"/>
                                              <w:marRight w:val="0"/>
                                              <w:marTop w:val="0"/>
                                              <w:marBottom w:val="0"/>
                                              <w:divBdr>
                                                <w:top w:val="none" w:sz="0" w:space="0" w:color="auto"/>
                                                <w:left w:val="none" w:sz="0" w:space="0" w:color="auto"/>
                                                <w:bottom w:val="none" w:sz="0" w:space="0" w:color="auto"/>
                                                <w:right w:val="none" w:sz="0" w:space="0" w:color="auto"/>
                                              </w:divBdr>
                                            </w:div>
                                          </w:divsChild>
                                        </w:div>
                                        <w:div w:id="204417895">
                                          <w:marLeft w:val="0"/>
                                          <w:marRight w:val="0"/>
                                          <w:marTop w:val="0"/>
                                          <w:marBottom w:val="150"/>
                                          <w:divBdr>
                                            <w:top w:val="none" w:sz="0" w:space="0" w:color="auto"/>
                                            <w:left w:val="none" w:sz="0" w:space="0" w:color="auto"/>
                                            <w:bottom w:val="none" w:sz="0" w:space="0" w:color="auto"/>
                                            <w:right w:val="none" w:sz="0" w:space="0" w:color="auto"/>
                                          </w:divBdr>
                                          <w:divsChild>
                                            <w:div w:id="405999468">
                                              <w:marLeft w:val="0"/>
                                              <w:marRight w:val="0"/>
                                              <w:marTop w:val="0"/>
                                              <w:marBottom w:val="0"/>
                                              <w:divBdr>
                                                <w:top w:val="none" w:sz="0" w:space="0" w:color="auto"/>
                                                <w:left w:val="none" w:sz="0" w:space="0" w:color="auto"/>
                                                <w:bottom w:val="none" w:sz="0" w:space="0" w:color="auto"/>
                                                <w:right w:val="none" w:sz="0" w:space="0" w:color="auto"/>
                                              </w:divBdr>
                                            </w:div>
                                            <w:div w:id="1013459451">
                                              <w:marLeft w:val="0"/>
                                              <w:marRight w:val="0"/>
                                              <w:marTop w:val="0"/>
                                              <w:marBottom w:val="0"/>
                                              <w:divBdr>
                                                <w:top w:val="none" w:sz="0" w:space="0" w:color="auto"/>
                                                <w:left w:val="none" w:sz="0" w:space="0" w:color="auto"/>
                                                <w:bottom w:val="none" w:sz="0" w:space="0" w:color="auto"/>
                                                <w:right w:val="none" w:sz="0" w:space="0" w:color="auto"/>
                                              </w:divBdr>
                                            </w:div>
                                          </w:divsChild>
                                        </w:div>
                                        <w:div w:id="966281131">
                                          <w:marLeft w:val="0"/>
                                          <w:marRight w:val="0"/>
                                          <w:marTop w:val="0"/>
                                          <w:marBottom w:val="150"/>
                                          <w:divBdr>
                                            <w:top w:val="none" w:sz="0" w:space="0" w:color="auto"/>
                                            <w:left w:val="none" w:sz="0" w:space="0" w:color="auto"/>
                                            <w:bottom w:val="none" w:sz="0" w:space="0" w:color="auto"/>
                                            <w:right w:val="none" w:sz="0" w:space="0" w:color="auto"/>
                                          </w:divBdr>
                                          <w:divsChild>
                                            <w:div w:id="760227020">
                                              <w:marLeft w:val="0"/>
                                              <w:marRight w:val="0"/>
                                              <w:marTop w:val="0"/>
                                              <w:marBottom w:val="0"/>
                                              <w:divBdr>
                                                <w:top w:val="none" w:sz="0" w:space="0" w:color="auto"/>
                                                <w:left w:val="none" w:sz="0" w:space="0" w:color="auto"/>
                                                <w:bottom w:val="none" w:sz="0" w:space="0" w:color="auto"/>
                                                <w:right w:val="none" w:sz="0" w:space="0" w:color="auto"/>
                                              </w:divBdr>
                                            </w:div>
                                            <w:div w:id="1114520979">
                                              <w:marLeft w:val="0"/>
                                              <w:marRight w:val="0"/>
                                              <w:marTop w:val="0"/>
                                              <w:marBottom w:val="0"/>
                                              <w:divBdr>
                                                <w:top w:val="none" w:sz="0" w:space="0" w:color="auto"/>
                                                <w:left w:val="none" w:sz="0" w:space="0" w:color="auto"/>
                                                <w:bottom w:val="none" w:sz="0" w:space="0" w:color="auto"/>
                                                <w:right w:val="none" w:sz="0" w:space="0" w:color="auto"/>
                                              </w:divBdr>
                                            </w:div>
                                          </w:divsChild>
                                        </w:div>
                                        <w:div w:id="1409157909">
                                          <w:marLeft w:val="0"/>
                                          <w:marRight w:val="0"/>
                                          <w:marTop w:val="0"/>
                                          <w:marBottom w:val="150"/>
                                          <w:divBdr>
                                            <w:top w:val="none" w:sz="0" w:space="0" w:color="auto"/>
                                            <w:left w:val="none" w:sz="0" w:space="0" w:color="auto"/>
                                            <w:bottom w:val="none" w:sz="0" w:space="0" w:color="auto"/>
                                            <w:right w:val="none" w:sz="0" w:space="0" w:color="auto"/>
                                          </w:divBdr>
                                          <w:divsChild>
                                            <w:div w:id="303628464">
                                              <w:marLeft w:val="0"/>
                                              <w:marRight w:val="0"/>
                                              <w:marTop w:val="0"/>
                                              <w:marBottom w:val="0"/>
                                              <w:divBdr>
                                                <w:top w:val="none" w:sz="0" w:space="0" w:color="auto"/>
                                                <w:left w:val="none" w:sz="0" w:space="0" w:color="auto"/>
                                                <w:bottom w:val="none" w:sz="0" w:space="0" w:color="auto"/>
                                                <w:right w:val="none" w:sz="0" w:space="0" w:color="auto"/>
                                              </w:divBdr>
                                            </w:div>
                                            <w:div w:id="1573930318">
                                              <w:marLeft w:val="0"/>
                                              <w:marRight w:val="0"/>
                                              <w:marTop w:val="0"/>
                                              <w:marBottom w:val="0"/>
                                              <w:divBdr>
                                                <w:top w:val="none" w:sz="0" w:space="0" w:color="auto"/>
                                                <w:left w:val="none" w:sz="0" w:space="0" w:color="auto"/>
                                                <w:bottom w:val="none" w:sz="0" w:space="0" w:color="auto"/>
                                                <w:right w:val="none" w:sz="0" w:space="0" w:color="auto"/>
                                              </w:divBdr>
                                            </w:div>
                                          </w:divsChild>
                                        </w:div>
                                        <w:div w:id="488909772">
                                          <w:marLeft w:val="0"/>
                                          <w:marRight w:val="0"/>
                                          <w:marTop w:val="0"/>
                                          <w:marBottom w:val="150"/>
                                          <w:divBdr>
                                            <w:top w:val="none" w:sz="0" w:space="0" w:color="auto"/>
                                            <w:left w:val="none" w:sz="0" w:space="0" w:color="auto"/>
                                            <w:bottom w:val="none" w:sz="0" w:space="0" w:color="auto"/>
                                            <w:right w:val="none" w:sz="0" w:space="0" w:color="auto"/>
                                          </w:divBdr>
                                          <w:divsChild>
                                            <w:div w:id="1051079700">
                                              <w:marLeft w:val="0"/>
                                              <w:marRight w:val="0"/>
                                              <w:marTop w:val="0"/>
                                              <w:marBottom w:val="0"/>
                                              <w:divBdr>
                                                <w:top w:val="none" w:sz="0" w:space="0" w:color="auto"/>
                                                <w:left w:val="none" w:sz="0" w:space="0" w:color="auto"/>
                                                <w:bottom w:val="none" w:sz="0" w:space="0" w:color="auto"/>
                                                <w:right w:val="none" w:sz="0" w:space="0" w:color="auto"/>
                                              </w:divBdr>
                                            </w:div>
                                            <w:div w:id="1793285494">
                                              <w:marLeft w:val="0"/>
                                              <w:marRight w:val="0"/>
                                              <w:marTop w:val="0"/>
                                              <w:marBottom w:val="0"/>
                                              <w:divBdr>
                                                <w:top w:val="none" w:sz="0" w:space="0" w:color="auto"/>
                                                <w:left w:val="none" w:sz="0" w:space="0" w:color="auto"/>
                                                <w:bottom w:val="none" w:sz="0" w:space="0" w:color="auto"/>
                                                <w:right w:val="none" w:sz="0" w:space="0" w:color="auto"/>
                                              </w:divBdr>
                                            </w:div>
                                          </w:divsChild>
                                        </w:div>
                                        <w:div w:id="618343216">
                                          <w:marLeft w:val="0"/>
                                          <w:marRight w:val="0"/>
                                          <w:marTop w:val="0"/>
                                          <w:marBottom w:val="150"/>
                                          <w:divBdr>
                                            <w:top w:val="none" w:sz="0" w:space="0" w:color="auto"/>
                                            <w:left w:val="none" w:sz="0" w:space="0" w:color="auto"/>
                                            <w:bottom w:val="none" w:sz="0" w:space="0" w:color="auto"/>
                                            <w:right w:val="none" w:sz="0" w:space="0" w:color="auto"/>
                                          </w:divBdr>
                                          <w:divsChild>
                                            <w:div w:id="1357149491">
                                              <w:marLeft w:val="0"/>
                                              <w:marRight w:val="0"/>
                                              <w:marTop w:val="0"/>
                                              <w:marBottom w:val="0"/>
                                              <w:divBdr>
                                                <w:top w:val="none" w:sz="0" w:space="0" w:color="auto"/>
                                                <w:left w:val="none" w:sz="0" w:space="0" w:color="auto"/>
                                                <w:bottom w:val="none" w:sz="0" w:space="0" w:color="auto"/>
                                                <w:right w:val="none" w:sz="0" w:space="0" w:color="auto"/>
                                              </w:divBdr>
                                            </w:div>
                                            <w:div w:id="1610160811">
                                              <w:marLeft w:val="0"/>
                                              <w:marRight w:val="0"/>
                                              <w:marTop w:val="0"/>
                                              <w:marBottom w:val="0"/>
                                              <w:divBdr>
                                                <w:top w:val="none" w:sz="0" w:space="0" w:color="auto"/>
                                                <w:left w:val="none" w:sz="0" w:space="0" w:color="auto"/>
                                                <w:bottom w:val="none" w:sz="0" w:space="0" w:color="auto"/>
                                                <w:right w:val="none" w:sz="0" w:space="0" w:color="auto"/>
                                              </w:divBdr>
                                            </w:div>
                                          </w:divsChild>
                                        </w:div>
                                        <w:div w:id="472874259">
                                          <w:marLeft w:val="0"/>
                                          <w:marRight w:val="0"/>
                                          <w:marTop w:val="0"/>
                                          <w:marBottom w:val="150"/>
                                          <w:divBdr>
                                            <w:top w:val="none" w:sz="0" w:space="0" w:color="auto"/>
                                            <w:left w:val="none" w:sz="0" w:space="0" w:color="auto"/>
                                            <w:bottom w:val="none" w:sz="0" w:space="0" w:color="auto"/>
                                            <w:right w:val="none" w:sz="0" w:space="0" w:color="auto"/>
                                          </w:divBdr>
                                          <w:divsChild>
                                            <w:div w:id="1459839024">
                                              <w:marLeft w:val="0"/>
                                              <w:marRight w:val="0"/>
                                              <w:marTop w:val="0"/>
                                              <w:marBottom w:val="0"/>
                                              <w:divBdr>
                                                <w:top w:val="none" w:sz="0" w:space="0" w:color="auto"/>
                                                <w:left w:val="none" w:sz="0" w:space="0" w:color="auto"/>
                                                <w:bottom w:val="none" w:sz="0" w:space="0" w:color="auto"/>
                                                <w:right w:val="none" w:sz="0" w:space="0" w:color="auto"/>
                                              </w:divBdr>
                                            </w:div>
                                            <w:div w:id="1183126226">
                                              <w:marLeft w:val="0"/>
                                              <w:marRight w:val="0"/>
                                              <w:marTop w:val="0"/>
                                              <w:marBottom w:val="0"/>
                                              <w:divBdr>
                                                <w:top w:val="none" w:sz="0" w:space="0" w:color="auto"/>
                                                <w:left w:val="none" w:sz="0" w:space="0" w:color="auto"/>
                                                <w:bottom w:val="none" w:sz="0" w:space="0" w:color="auto"/>
                                                <w:right w:val="none" w:sz="0" w:space="0" w:color="auto"/>
                                              </w:divBdr>
                                            </w:div>
                                          </w:divsChild>
                                        </w:div>
                                        <w:div w:id="1536238193">
                                          <w:marLeft w:val="0"/>
                                          <w:marRight w:val="0"/>
                                          <w:marTop w:val="0"/>
                                          <w:marBottom w:val="150"/>
                                          <w:divBdr>
                                            <w:top w:val="none" w:sz="0" w:space="0" w:color="auto"/>
                                            <w:left w:val="none" w:sz="0" w:space="0" w:color="auto"/>
                                            <w:bottom w:val="none" w:sz="0" w:space="0" w:color="auto"/>
                                            <w:right w:val="none" w:sz="0" w:space="0" w:color="auto"/>
                                          </w:divBdr>
                                          <w:divsChild>
                                            <w:div w:id="23480074">
                                              <w:marLeft w:val="0"/>
                                              <w:marRight w:val="0"/>
                                              <w:marTop w:val="0"/>
                                              <w:marBottom w:val="0"/>
                                              <w:divBdr>
                                                <w:top w:val="none" w:sz="0" w:space="0" w:color="auto"/>
                                                <w:left w:val="none" w:sz="0" w:space="0" w:color="auto"/>
                                                <w:bottom w:val="none" w:sz="0" w:space="0" w:color="auto"/>
                                                <w:right w:val="none" w:sz="0" w:space="0" w:color="auto"/>
                                              </w:divBdr>
                                            </w:div>
                                            <w:div w:id="1664234545">
                                              <w:marLeft w:val="0"/>
                                              <w:marRight w:val="0"/>
                                              <w:marTop w:val="0"/>
                                              <w:marBottom w:val="0"/>
                                              <w:divBdr>
                                                <w:top w:val="none" w:sz="0" w:space="0" w:color="auto"/>
                                                <w:left w:val="none" w:sz="0" w:space="0" w:color="auto"/>
                                                <w:bottom w:val="none" w:sz="0" w:space="0" w:color="auto"/>
                                                <w:right w:val="none" w:sz="0" w:space="0" w:color="auto"/>
                                              </w:divBdr>
                                            </w:div>
                                          </w:divsChild>
                                        </w:div>
                                        <w:div w:id="1335259834">
                                          <w:marLeft w:val="0"/>
                                          <w:marRight w:val="0"/>
                                          <w:marTop w:val="0"/>
                                          <w:marBottom w:val="150"/>
                                          <w:divBdr>
                                            <w:top w:val="none" w:sz="0" w:space="0" w:color="auto"/>
                                            <w:left w:val="none" w:sz="0" w:space="0" w:color="auto"/>
                                            <w:bottom w:val="none" w:sz="0" w:space="0" w:color="auto"/>
                                            <w:right w:val="none" w:sz="0" w:space="0" w:color="auto"/>
                                          </w:divBdr>
                                          <w:divsChild>
                                            <w:div w:id="1235316162">
                                              <w:marLeft w:val="0"/>
                                              <w:marRight w:val="0"/>
                                              <w:marTop w:val="0"/>
                                              <w:marBottom w:val="0"/>
                                              <w:divBdr>
                                                <w:top w:val="none" w:sz="0" w:space="0" w:color="auto"/>
                                                <w:left w:val="none" w:sz="0" w:space="0" w:color="auto"/>
                                                <w:bottom w:val="none" w:sz="0" w:space="0" w:color="auto"/>
                                                <w:right w:val="none" w:sz="0" w:space="0" w:color="auto"/>
                                              </w:divBdr>
                                            </w:div>
                                            <w:div w:id="1278876743">
                                              <w:marLeft w:val="0"/>
                                              <w:marRight w:val="0"/>
                                              <w:marTop w:val="0"/>
                                              <w:marBottom w:val="0"/>
                                              <w:divBdr>
                                                <w:top w:val="none" w:sz="0" w:space="0" w:color="auto"/>
                                                <w:left w:val="none" w:sz="0" w:space="0" w:color="auto"/>
                                                <w:bottom w:val="none" w:sz="0" w:space="0" w:color="auto"/>
                                                <w:right w:val="none" w:sz="0" w:space="0" w:color="auto"/>
                                              </w:divBdr>
                                            </w:div>
                                          </w:divsChild>
                                        </w:div>
                                        <w:div w:id="134030131">
                                          <w:marLeft w:val="0"/>
                                          <w:marRight w:val="0"/>
                                          <w:marTop w:val="0"/>
                                          <w:marBottom w:val="150"/>
                                          <w:divBdr>
                                            <w:top w:val="none" w:sz="0" w:space="0" w:color="auto"/>
                                            <w:left w:val="none" w:sz="0" w:space="0" w:color="auto"/>
                                            <w:bottom w:val="none" w:sz="0" w:space="0" w:color="auto"/>
                                            <w:right w:val="none" w:sz="0" w:space="0" w:color="auto"/>
                                          </w:divBdr>
                                          <w:divsChild>
                                            <w:div w:id="1743017222">
                                              <w:marLeft w:val="0"/>
                                              <w:marRight w:val="0"/>
                                              <w:marTop w:val="0"/>
                                              <w:marBottom w:val="0"/>
                                              <w:divBdr>
                                                <w:top w:val="none" w:sz="0" w:space="0" w:color="auto"/>
                                                <w:left w:val="none" w:sz="0" w:space="0" w:color="auto"/>
                                                <w:bottom w:val="none" w:sz="0" w:space="0" w:color="auto"/>
                                                <w:right w:val="none" w:sz="0" w:space="0" w:color="auto"/>
                                              </w:divBdr>
                                            </w:div>
                                            <w:div w:id="1940287533">
                                              <w:marLeft w:val="0"/>
                                              <w:marRight w:val="0"/>
                                              <w:marTop w:val="0"/>
                                              <w:marBottom w:val="0"/>
                                              <w:divBdr>
                                                <w:top w:val="none" w:sz="0" w:space="0" w:color="auto"/>
                                                <w:left w:val="none" w:sz="0" w:space="0" w:color="auto"/>
                                                <w:bottom w:val="none" w:sz="0" w:space="0" w:color="auto"/>
                                                <w:right w:val="none" w:sz="0" w:space="0" w:color="auto"/>
                                              </w:divBdr>
                                            </w:div>
                                          </w:divsChild>
                                        </w:div>
                                        <w:div w:id="102962430">
                                          <w:marLeft w:val="0"/>
                                          <w:marRight w:val="0"/>
                                          <w:marTop w:val="0"/>
                                          <w:marBottom w:val="150"/>
                                          <w:divBdr>
                                            <w:top w:val="none" w:sz="0" w:space="0" w:color="auto"/>
                                            <w:left w:val="none" w:sz="0" w:space="0" w:color="auto"/>
                                            <w:bottom w:val="none" w:sz="0" w:space="0" w:color="auto"/>
                                            <w:right w:val="none" w:sz="0" w:space="0" w:color="auto"/>
                                          </w:divBdr>
                                          <w:divsChild>
                                            <w:div w:id="2042051978">
                                              <w:marLeft w:val="0"/>
                                              <w:marRight w:val="0"/>
                                              <w:marTop w:val="0"/>
                                              <w:marBottom w:val="0"/>
                                              <w:divBdr>
                                                <w:top w:val="none" w:sz="0" w:space="0" w:color="auto"/>
                                                <w:left w:val="none" w:sz="0" w:space="0" w:color="auto"/>
                                                <w:bottom w:val="none" w:sz="0" w:space="0" w:color="auto"/>
                                                <w:right w:val="none" w:sz="0" w:space="0" w:color="auto"/>
                                              </w:divBdr>
                                            </w:div>
                                            <w:div w:id="19728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cogov.org/dept/human-resources/career-opportunities/jobs-open-public"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s://jocogov.hua.hrsmart.com/hrsmart/ats/Posting/view/37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cogov.org/care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Tamiko, HRD</dc:creator>
  <cp:keywords/>
  <dc:description/>
  <cp:lastModifiedBy>House, Tamiko, HRD</cp:lastModifiedBy>
  <cp:revision>3</cp:revision>
  <dcterms:created xsi:type="dcterms:W3CDTF">2018-07-02T13:55:00Z</dcterms:created>
  <dcterms:modified xsi:type="dcterms:W3CDTF">2018-07-02T13:56:00Z</dcterms:modified>
</cp:coreProperties>
</file>