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6EE2" w:rsidRDefault="00066EE4" w:rsidP="00066EE4">
      <w:pPr>
        <w:jc w:val="center"/>
      </w:pPr>
      <w:r>
        <w:rPr>
          <w:noProof/>
        </w:rPr>
        <w:drawing>
          <wp:inline distT="0" distB="0" distL="0" distR="0">
            <wp:extent cx="1391521" cy="1414733"/>
            <wp:effectExtent l="0" t="0" r="0" b="0"/>
            <wp:docPr id="1" name="Picture 1" descr="C:\Users\Donna.Daub\AppData\Local\Microsoft\Windows\Temporary Internet Files\Content.Outlook\FJOGB5OC\DivForensicScienceSe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onna.Daub\AppData\Local\Microsoft\Windows\Temporary Internet Files\Content.Outlook\FJOGB5OC\DivForensicScienceSe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2870" cy="1426272"/>
                    </a:xfrm>
                    <a:prstGeom prst="rect">
                      <a:avLst/>
                    </a:prstGeom>
                    <a:noFill/>
                    <a:ln>
                      <a:noFill/>
                    </a:ln>
                  </pic:spPr>
                </pic:pic>
              </a:graphicData>
            </a:graphic>
          </wp:inline>
        </w:drawing>
      </w:r>
    </w:p>
    <w:p w:rsidR="004C0D4D" w:rsidRDefault="004C0D4D" w:rsidP="00066EE4">
      <w:pPr>
        <w:jc w:val="center"/>
      </w:pPr>
    </w:p>
    <w:p w:rsidR="00066EE4" w:rsidRPr="00110131" w:rsidRDefault="00066EE4" w:rsidP="00066EE4">
      <w:pPr>
        <w:spacing w:after="0" w:line="240" w:lineRule="exact"/>
        <w:jc w:val="center"/>
        <w:rPr>
          <w:b/>
          <w:sz w:val="28"/>
          <w:szCs w:val="28"/>
        </w:rPr>
      </w:pPr>
      <w:r w:rsidRPr="00110131">
        <w:rPr>
          <w:b/>
          <w:sz w:val="28"/>
          <w:szCs w:val="28"/>
        </w:rPr>
        <w:t>ASSISTANT MEDICAL EXAMINER/FORENSIC PATHOLOGIST</w:t>
      </w:r>
    </w:p>
    <w:p w:rsidR="00066EE4" w:rsidRPr="00B049A6" w:rsidRDefault="00066EE4" w:rsidP="00066EE4">
      <w:pPr>
        <w:spacing w:after="0" w:line="240" w:lineRule="exact"/>
        <w:jc w:val="center"/>
        <w:rPr>
          <w:b/>
        </w:rPr>
      </w:pPr>
      <w:r w:rsidRPr="00B049A6">
        <w:rPr>
          <w:b/>
        </w:rPr>
        <w:t>R</w:t>
      </w:r>
      <w:r w:rsidR="003567F8">
        <w:rPr>
          <w:b/>
        </w:rPr>
        <w:t>ecruitment #</w:t>
      </w:r>
      <w:r w:rsidR="00A10F21">
        <w:rPr>
          <w:b/>
        </w:rPr>
        <w:t>010220</w:t>
      </w:r>
      <w:r w:rsidR="003567F8">
        <w:rPr>
          <w:b/>
        </w:rPr>
        <w:t>-MDEZ01-450100</w:t>
      </w:r>
    </w:p>
    <w:p w:rsidR="00066EE4" w:rsidRPr="00B049A6" w:rsidRDefault="003567F8" w:rsidP="00066EE4">
      <w:pPr>
        <w:spacing w:after="0" w:line="240" w:lineRule="exact"/>
        <w:jc w:val="center"/>
        <w:rPr>
          <w:b/>
        </w:rPr>
      </w:pPr>
      <w:r>
        <w:rPr>
          <w:b/>
        </w:rPr>
        <w:t xml:space="preserve">Opening Date:  </w:t>
      </w:r>
      <w:r w:rsidR="00A10F21">
        <w:rPr>
          <w:b/>
        </w:rPr>
        <w:t>01/10/2020</w:t>
      </w:r>
    </w:p>
    <w:p w:rsidR="00D50215" w:rsidRPr="00B049A6" w:rsidRDefault="003567F8" w:rsidP="00D50215">
      <w:pPr>
        <w:spacing w:after="0" w:line="240" w:lineRule="exact"/>
        <w:jc w:val="center"/>
        <w:rPr>
          <w:b/>
        </w:rPr>
      </w:pPr>
      <w:r>
        <w:rPr>
          <w:b/>
        </w:rPr>
        <w:t xml:space="preserve">Closing Date:  </w:t>
      </w:r>
      <w:r w:rsidR="00A10F21">
        <w:rPr>
          <w:b/>
        </w:rPr>
        <w:t>07/10</w:t>
      </w:r>
      <w:r w:rsidR="005D62F1">
        <w:rPr>
          <w:b/>
        </w:rPr>
        <w:t>/</w:t>
      </w:r>
      <w:r w:rsidR="00A10F21">
        <w:rPr>
          <w:b/>
        </w:rPr>
        <w:t>2020</w:t>
      </w:r>
      <w:r w:rsidR="00066EE4" w:rsidRPr="00B049A6">
        <w:rPr>
          <w:b/>
        </w:rPr>
        <w:t xml:space="preserve"> or until position is filled</w:t>
      </w:r>
    </w:p>
    <w:p w:rsidR="00066EE4" w:rsidRDefault="007B2527" w:rsidP="00066EE4">
      <w:pPr>
        <w:spacing w:after="0" w:line="240" w:lineRule="exact"/>
        <w:jc w:val="center"/>
      </w:pPr>
      <w:r w:rsidRPr="00B049A6">
        <w:rPr>
          <w:b/>
        </w:rPr>
        <w:t>To view full posting information and to apply, go to</w:t>
      </w:r>
      <w:r w:rsidR="005F404B" w:rsidRPr="00B049A6">
        <w:rPr>
          <w:b/>
        </w:rPr>
        <w:t xml:space="preserve"> </w:t>
      </w:r>
      <w:hyperlink r:id="rId6" w:history="1">
        <w:r w:rsidR="005F404B" w:rsidRPr="00B049A6">
          <w:rPr>
            <w:rStyle w:val="Hyperlink"/>
            <w:b/>
          </w:rPr>
          <w:t>www.delawarestatejobs.com</w:t>
        </w:r>
      </w:hyperlink>
    </w:p>
    <w:p w:rsidR="005F404B" w:rsidRDefault="005F404B" w:rsidP="00066EE4">
      <w:pPr>
        <w:spacing w:after="0" w:line="240" w:lineRule="exact"/>
        <w:jc w:val="center"/>
      </w:pPr>
    </w:p>
    <w:p w:rsidR="005F404B" w:rsidRDefault="005F404B" w:rsidP="005F404B">
      <w:pPr>
        <w:spacing w:after="0" w:line="240" w:lineRule="exact"/>
      </w:pPr>
      <w:r w:rsidRPr="00B049A6">
        <w:rPr>
          <w:b/>
        </w:rPr>
        <w:t>Job Summary</w:t>
      </w:r>
      <w:r>
        <w:t>:</w:t>
      </w:r>
      <w:r>
        <w:tab/>
        <w:t>This position is for a Forensic Pathologist</w:t>
      </w:r>
      <w:r w:rsidR="00B049A6">
        <w:t xml:space="preserve"> (less than 30 hours per week)</w:t>
      </w:r>
      <w:r>
        <w:t xml:space="preserve"> who will conduct medical examinations of decedents in the state of Delaware.  Responsibilities include medical examinations, coordination of staff during examinations and completion of all medical examiner records in the determination of cause and manner of death.  This position has statewide responsibilities requiring trav</w:t>
      </w:r>
      <w:r w:rsidR="007B2527">
        <w:t>el within the State of Delaware with valid driver’s l</w:t>
      </w:r>
      <w:r w:rsidR="00B049A6">
        <w:t>icense in a state provided vehicle.</w:t>
      </w:r>
    </w:p>
    <w:p w:rsidR="005F404B" w:rsidRDefault="005F404B" w:rsidP="005F404B">
      <w:pPr>
        <w:spacing w:after="0" w:line="240" w:lineRule="exact"/>
      </w:pPr>
    </w:p>
    <w:p w:rsidR="005F404B" w:rsidRDefault="005F404B" w:rsidP="005F404B">
      <w:pPr>
        <w:spacing w:after="0" w:line="240" w:lineRule="exact"/>
      </w:pPr>
      <w:r w:rsidRPr="00B049A6">
        <w:rPr>
          <w:b/>
        </w:rPr>
        <w:t>Job Requirements</w:t>
      </w:r>
      <w:r>
        <w:t>:  Applicants must have education, training and/or experience demonstrating competence in each of the following areas:</w:t>
      </w:r>
    </w:p>
    <w:p w:rsidR="005F404B" w:rsidRDefault="005F404B" w:rsidP="005F404B">
      <w:pPr>
        <w:spacing w:after="0" w:line="240" w:lineRule="exact"/>
      </w:pPr>
    </w:p>
    <w:p w:rsidR="005F404B" w:rsidRDefault="003567F8" w:rsidP="005F404B">
      <w:pPr>
        <w:spacing w:after="0" w:line="240" w:lineRule="exact"/>
      </w:pPr>
      <w:r>
        <w:t xml:space="preserve">1.  Possession of an </w:t>
      </w:r>
      <w:r w:rsidR="005F404B">
        <w:t>Anatomic Pathology Certification or eligibility for certification.</w:t>
      </w:r>
    </w:p>
    <w:p w:rsidR="005F404B" w:rsidRDefault="005F404B" w:rsidP="005F404B">
      <w:pPr>
        <w:spacing w:after="0" w:line="240" w:lineRule="exact"/>
      </w:pPr>
      <w:r>
        <w:t xml:space="preserve">2.  Possession of Delaware Physician M.D. or Delaware Physician D.O. license or eligibility for a </w:t>
      </w:r>
    </w:p>
    <w:p w:rsidR="005F404B" w:rsidRDefault="005F404B" w:rsidP="005F404B">
      <w:pPr>
        <w:spacing w:after="0" w:line="240" w:lineRule="exact"/>
      </w:pPr>
      <w:r>
        <w:t xml:space="preserve">     Delaware license.</w:t>
      </w:r>
    </w:p>
    <w:p w:rsidR="005F404B" w:rsidRDefault="005F404B" w:rsidP="005F404B">
      <w:pPr>
        <w:spacing w:after="0" w:line="240" w:lineRule="exact"/>
      </w:pPr>
      <w:r>
        <w:t>3.  Three years of experience in Forensic Pathology</w:t>
      </w:r>
    </w:p>
    <w:p w:rsidR="005F404B" w:rsidRDefault="005F404B" w:rsidP="005F404B">
      <w:pPr>
        <w:spacing w:after="0" w:line="240" w:lineRule="exact"/>
      </w:pPr>
    </w:p>
    <w:p w:rsidR="007B2527" w:rsidRDefault="007B2527" w:rsidP="005F404B">
      <w:pPr>
        <w:spacing w:after="0" w:line="240" w:lineRule="exact"/>
      </w:pPr>
      <w:r w:rsidRPr="00B049A6">
        <w:rPr>
          <w:b/>
        </w:rPr>
        <w:t>Conditions of Hire</w:t>
      </w:r>
      <w:r>
        <w:t>:</w:t>
      </w:r>
    </w:p>
    <w:p w:rsidR="007B2527" w:rsidRDefault="007B2527" w:rsidP="005F404B">
      <w:pPr>
        <w:spacing w:after="0" w:line="240" w:lineRule="exact"/>
      </w:pPr>
    </w:p>
    <w:p w:rsidR="007B2527" w:rsidRDefault="007B2527" w:rsidP="005F404B">
      <w:pPr>
        <w:spacing w:after="0" w:line="240" w:lineRule="exact"/>
      </w:pPr>
      <w:r>
        <w:t xml:space="preserve">1.  Applicant must possess a Forensic Pathology certification OR agree as an employment requirement  </w:t>
      </w:r>
    </w:p>
    <w:p w:rsidR="007B2527" w:rsidRDefault="007B2527" w:rsidP="005F404B">
      <w:pPr>
        <w:spacing w:after="0" w:line="240" w:lineRule="exact"/>
      </w:pPr>
      <w:r>
        <w:t xml:space="preserve">      to obtain board certification in Forensic Pathology within in 24 months of employment.</w:t>
      </w:r>
    </w:p>
    <w:p w:rsidR="007B2527" w:rsidRDefault="003567F8" w:rsidP="005F404B">
      <w:pPr>
        <w:spacing w:after="0" w:line="240" w:lineRule="exact"/>
      </w:pPr>
      <w:r>
        <w:t>2.  A satisfactory background check (including a fingerprint-based background check administered by the</w:t>
      </w:r>
    </w:p>
    <w:p w:rsidR="003567F8" w:rsidRDefault="003567F8" w:rsidP="005F404B">
      <w:pPr>
        <w:spacing w:after="0" w:line="240" w:lineRule="exact"/>
      </w:pPr>
      <w:r>
        <w:t xml:space="preserve">     Delaware State Police) is required as a Condition of Hire.  The selected candidate will be required to </w:t>
      </w:r>
    </w:p>
    <w:p w:rsidR="003567F8" w:rsidRDefault="003567F8" w:rsidP="005F404B">
      <w:pPr>
        <w:spacing w:after="0" w:line="240" w:lineRule="exact"/>
      </w:pPr>
      <w:r>
        <w:t xml:space="preserve">     submit a buccal swab for DNA upon employment and is subject to randomized drug testing during the </w:t>
      </w:r>
    </w:p>
    <w:p w:rsidR="003567F8" w:rsidRDefault="003567F8" w:rsidP="005F404B">
      <w:pPr>
        <w:spacing w:after="0" w:line="240" w:lineRule="exact"/>
      </w:pPr>
      <w:r>
        <w:t xml:space="preserve">     term of employment. </w:t>
      </w:r>
    </w:p>
    <w:p w:rsidR="007B2527" w:rsidRDefault="007B2527" w:rsidP="005F404B">
      <w:pPr>
        <w:spacing w:after="0" w:line="240" w:lineRule="exact"/>
      </w:pPr>
    </w:p>
    <w:p w:rsidR="007B2527" w:rsidRDefault="007B2527" w:rsidP="005F404B">
      <w:pPr>
        <w:spacing w:after="0" w:line="240" w:lineRule="exact"/>
      </w:pPr>
      <w:r w:rsidRPr="00B049A6">
        <w:rPr>
          <w:b/>
        </w:rPr>
        <w:t>Employment Details</w:t>
      </w:r>
      <w:r>
        <w:t>:</w:t>
      </w:r>
    </w:p>
    <w:p w:rsidR="007B2527" w:rsidRDefault="007B2527" w:rsidP="005F404B">
      <w:pPr>
        <w:spacing w:after="0" w:line="240" w:lineRule="exact"/>
      </w:pPr>
    </w:p>
    <w:p w:rsidR="00B049A6" w:rsidRDefault="00B049A6" w:rsidP="005F404B">
      <w:pPr>
        <w:spacing w:after="0" w:line="240" w:lineRule="exact"/>
      </w:pPr>
      <w:r>
        <w:t>1.   $125.00 per hour</w:t>
      </w:r>
    </w:p>
    <w:p w:rsidR="007B2527" w:rsidRDefault="00B049A6" w:rsidP="005F404B">
      <w:pPr>
        <w:spacing w:after="0" w:line="240" w:lineRule="exact"/>
      </w:pPr>
      <w:r>
        <w:t>2</w:t>
      </w:r>
      <w:r w:rsidR="007B2527">
        <w:t>.   Hours per week:  not to exceed 29.75</w:t>
      </w:r>
      <w:r>
        <w:t xml:space="preserve"> (casual/seasonal employment status)</w:t>
      </w:r>
    </w:p>
    <w:p w:rsidR="007B2527" w:rsidRDefault="00B049A6" w:rsidP="005F404B">
      <w:pPr>
        <w:spacing w:after="0" w:line="240" w:lineRule="exact"/>
      </w:pPr>
      <w:r>
        <w:t>3</w:t>
      </w:r>
      <w:r w:rsidR="007B2527">
        <w:t>.   Shift hours:  Monday – Friday, 8:00am – 4:30pm</w:t>
      </w:r>
      <w:r w:rsidR="00A10F21">
        <w:t>, weekends/holidays required</w:t>
      </w:r>
    </w:p>
    <w:p w:rsidR="007B2527" w:rsidRDefault="00B049A6" w:rsidP="005F404B">
      <w:pPr>
        <w:spacing w:after="0" w:line="240" w:lineRule="exact"/>
      </w:pPr>
      <w:r>
        <w:t>4</w:t>
      </w:r>
      <w:r w:rsidR="007B2527">
        <w:t xml:space="preserve">.  </w:t>
      </w:r>
      <w:r>
        <w:t xml:space="preserve"> Primary work location:  Division of Forensic Sciences, Sussex County, Georgetown, DE 19947</w:t>
      </w:r>
    </w:p>
    <w:p w:rsidR="00B049A6" w:rsidRDefault="00B049A6" w:rsidP="005F404B">
      <w:pPr>
        <w:spacing w:after="0" w:line="240" w:lineRule="exact"/>
      </w:pPr>
      <w:r>
        <w:t>5.   There are no benefits associated with this employment status.</w:t>
      </w:r>
    </w:p>
    <w:p w:rsidR="00F30361" w:rsidRDefault="00F30361" w:rsidP="005F404B">
      <w:pPr>
        <w:spacing w:after="0" w:line="240" w:lineRule="exact"/>
      </w:pPr>
    </w:p>
    <w:p w:rsidR="00D056AD" w:rsidRDefault="0041456A" w:rsidP="00F30361">
      <w:pPr>
        <w:spacing w:after="0" w:line="270" w:lineRule="atLeast"/>
        <w:rPr>
          <w:b/>
        </w:rPr>
      </w:pPr>
      <w:r>
        <w:rPr>
          <w:b/>
        </w:rPr>
        <w:t>To l</w:t>
      </w:r>
      <w:r w:rsidR="00F30361" w:rsidRPr="00F30361">
        <w:rPr>
          <w:b/>
        </w:rPr>
        <w:t>earn more about the Delaware Division of Forensic</w:t>
      </w:r>
      <w:r w:rsidR="00DF6D18">
        <w:rPr>
          <w:b/>
        </w:rPr>
        <w:t xml:space="preserve"> Science</w:t>
      </w:r>
      <w:r w:rsidR="00D056AD">
        <w:rPr>
          <w:b/>
        </w:rPr>
        <w:t>,</w:t>
      </w:r>
      <w:bookmarkStart w:id="0" w:name="_GoBack"/>
      <w:bookmarkEnd w:id="0"/>
      <w:r w:rsidR="00DF6D18">
        <w:rPr>
          <w:b/>
        </w:rPr>
        <w:t xml:space="preserve"> </w:t>
      </w:r>
      <w:r>
        <w:rPr>
          <w:b/>
        </w:rPr>
        <w:t>g</w:t>
      </w:r>
      <w:r w:rsidR="00D056AD">
        <w:rPr>
          <w:b/>
        </w:rPr>
        <w:t xml:space="preserve">o to </w:t>
      </w:r>
      <w:hyperlink r:id="rId7" w:history="1">
        <w:r w:rsidR="00D056AD" w:rsidRPr="005B0335">
          <w:rPr>
            <w:rStyle w:val="Hyperlink"/>
            <w:b/>
          </w:rPr>
          <w:t>https://forensics.delaware.gov</w:t>
        </w:r>
      </w:hyperlink>
      <w:r w:rsidR="00D056AD">
        <w:rPr>
          <w:b/>
        </w:rPr>
        <w:t xml:space="preserve"> </w:t>
      </w:r>
    </w:p>
    <w:p w:rsidR="00DF6D18" w:rsidRDefault="00DF6D18" w:rsidP="00F30361">
      <w:pPr>
        <w:spacing w:after="0" w:line="270" w:lineRule="atLeast"/>
      </w:pPr>
    </w:p>
    <w:p w:rsidR="004A4CEF" w:rsidRDefault="004A4CEF" w:rsidP="00F30361">
      <w:pPr>
        <w:spacing w:after="0" w:line="270" w:lineRule="atLeast"/>
      </w:pPr>
    </w:p>
    <w:p w:rsidR="004A4CEF" w:rsidRDefault="004A4CEF" w:rsidP="00F30361">
      <w:pPr>
        <w:spacing w:after="0" w:line="270" w:lineRule="atLeast"/>
      </w:pPr>
    </w:p>
    <w:p w:rsidR="004A4CEF" w:rsidRDefault="004A4CEF" w:rsidP="00F30361">
      <w:pPr>
        <w:spacing w:after="0" w:line="270" w:lineRule="atLeast"/>
      </w:pPr>
    </w:p>
    <w:p w:rsidR="004A4CEF" w:rsidRDefault="004A4CEF" w:rsidP="00F30361">
      <w:pPr>
        <w:spacing w:after="0" w:line="270" w:lineRule="atLeast"/>
      </w:pPr>
    </w:p>
    <w:p w:rsidR="004A4CEF" w:rsidRPr="00F30361" w:rsidRDefault="004A4CEF" w:rsidP="00F30361">
      <w:pPr>
        <w:spacing w:after="0" w:line="270" w:lineRule="atLeast"/>
        <w:rPr>
          <w:rFonts w:ascii="Arial" w:eastAsia="Times New Roman" w:hAnsi="Arial" w:cs="Arial"/>
          <w:color w:val="767676"/>
          <w:sz w:val="20"/>
          <w:szCs w:val="20"/>
          <w:lang w:val="en"/>
        </w:rPr>
      </w:pPr>
    </w:p>
    <w:p w:rsidR="00F30361" w:rsidRPr="00F30361" w:rsidRDefault="00F30361" w:rsidP="00F30361">
      <w:pPr>
        <w:spacing w:after="0" w:line="270" w:lineRule="atLeast"/>
        <w:rPr>
          <w:rFonts w:ascii="Arial" w:eastAsia="Times New Roman" w:hAnsi="Arial" w:cs="Arial"/>
          <w:color w:val="767676"/>
          <w:sz w:val="20"/>
          <w:szCs w:val="20"/>
          <w:lang w:val="en"/>
        </w:rPr>
      </w:pPr>
    </w:p>
    <w:p w:rsidR="00B049A6" w:rsidRDefault="00B049A6" w:rsidP="005F404B">
      <w:pPr>
        <w:spacing w:after="0" w:line="240" w:lineRule="exact"/>
      </w:pPr>
    </w:p>
    <w:p w:rsidR="00F30361" w:rsidRDefault="00F30361" w:rsidP="005F404B">
      <w:pPr>
        <w:spacing w:after="0" w:line="240" w:lineRule="exact"/>
      </w:pPr>
    </w:p>
    <w:p w:rsidR="007B2527" w:rsidRDefault="007B2527" w:rsidP="005F404B">
      <w:pPr>
        <w:spacing w:after="0" w:line="240" w:lineRule="exact"/>
      </w:pPr>
    </w:p>
    <w:p w:rsidR="007B2527" w:rsidRDefault="007B2527" w:rsidP="005F404B">
      <w:pPr>
        <w:spacing w:after="0" w:line="240" w:lineRule="exact"/>
      </w:pPr>
    </w:p>
    <w:p w:rsidR="007B2527" w:rsidRDefault="007B2527" w:rsidP="005F404B">
      <w:pPr>
        <w:spacing w:after="0" w:line="240" w:lineRule="exact"/>
      </w:pPr>
    </w:p>
    <w:p w:rsidR="005F404B" w:rsidRDefault="005F404B" w:rsidP="005F404B">
      <w:pPr>
        <w:spacing w:after="0" w:line="240" w:lineRule="exact"/>
      </w:pPr>
    </w:p>
    <w:p w:rsidR="005F404B" w:rsidRDefault="005F404B" w:rsidP="005F404B">
      <w:pPr>
        <w:spacing w:after="0" w:line="240" w:lineRule="exact"/>
      </w:pPr>
    </w:p>
    <w:p w:rsidR="005F404B" w:rsidRDefault="005F404B" w:rsidP="00066EE4">
      <w:pPr>
        <w:spacing w:after="0" w:line="240" w:lineRule="exact"/>
        <w:jc w:val="center"/>
      </w:pPr>
    </w:p>
    <w:p w:rsidR="00066EE4" w:rsidRDefault="00066EE4" w:rsidP="00066EE4">
      <w:pPr>
        <w:spacing w:after="0" w:line="240" w:lineRule="exact"/>
        <w:jc w:val="center"/>
      </w:pPr>
    </w:p>
    <w:sectPr w:rsidR="0006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E7DFC"/>
    <w:multiLevelType w:val="multilevel"/>
    <w:tmpl w:val="EF486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7E527CE"/>
    <w:multiLevelType w:val="multilevel"/>
    <w:tmpl w:val="A47E19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561062"/>
    <w:multiLevelType w:val="multilevel"/>
    <w:tmpl w:val="7A0CAC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6EE4"/>
    <w:rsid w:val="00066EE4"/>
    <w:rsid w:val="00110131"/>
    <w:rsid w:val="003567F8"/>
    <w:rsid w:val="0041456A"/>
    <w:rsid w:val="004A4CEF"/>
    <w:rsid w:val="004C0D4D"/>
    <w:rsid w:val="00556EE2"/>
    <w:rsid w:val="005D62F1"/>
    <w:rsid w:val="005F404B"/>
    <w:rsid w:val="007B2527"/>
    <w:rsid w:val="00A10F21"/>
    <w:rsid w:val="00B049A6"/>
    <w:rsid w:val="00D056AD"/>
    <w:rsid w:val="00D50215"/>
    <w:rsid w:val="00DF6D18"/>
    <w:rsid w:val="00F30361"/>
    <w:rsid w:val="00F57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D83D75"/>
  <w15:docId w15:val="{DC9BB4E9-3756-4A9A-9A67-DC88CC524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6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EE4"/>
    <w:rPr>
      <w:rFonts w:ascii="Tahoma" w:hAnsi="Tahoma" w:cs="Tahoma"/>
      <w:sz w:val="16"/>
      <w:szCs w:val="16"/>
    </w:rPr>
  </w:style>
  <w:style w:type="character" w:styleId="Hyperlink">
    <w:name w:val="Hyperlink"/>
    <w:basedOn w:val="DefaultParagraphFont"/>
    <w:uiPriority w:val="99"/>
    <w:unhideWhenUsed/>
    <w:rsid w:val="00066EE4"/>
    <w:rPr>
      <w:color w:val="0000FF" w:themeColor="hyperlink"/>
      <w:u w:val="single"/>
    </w:rPr>
  </w:style>
  <w:style w:type="character" w:styleId="FollowedHyperlink">
    <w:name w:val="FollowedHyperlink"/>
    <w:basedOn w:val="DefaultParagraphFont"/>
    <w:uiPriority w:val="99"/>
    <w:semiHidden/>
    <w:unhideWhenUsed/>
    <w:rsid w:val="00066EE4"/>
    <w:rPr>
      <w:color w:val="800080" w:themeColor="followedHyperlink"/>
      <w:u w:val="single"/>
    </w:rPr>
  </w:style>
  <w:style w:type="character" w:styleId="HTMLCite">
    <w:name w:val="HTML Cite"/>
    <w:basedOn w:val="DefaultParagraphFont"/>
    <w:uiPriority w:val="99"/>
    <w:semiHidden/>
    <w:unhideWhenUsed/>
    <w:rsid w:val="005F404B"/>
    <w:rPr>
      <w:i w:val="0"/>
      <w:iCs w:val="0"/>
      <w:color w:val="006D21"/>
    </w:rPr>
  </w:style>
  <w:style w:type="character" w:styleId="UnresolvedMention">
    <w:name w:val="Unresolved Mention"/>
    <w:basedOn w:val="DefaultParagraphFont"/>
    <w:uiPriority w:val="99"/>
    <w:semiHidden/>
    <w:unhideWhenUsed/>
    <w:rsid w:val="00DF6D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107620">
      <w:bodyDiv w:val="1"/>
      <w:marLeft w:val="0"/>
      <w:marRight w:val="0"/>
      <w:marTop w:val="0"/>
      <w:marBottom w:val="0"/>
      <w:divBdr>
        <w:top w:val="none" w:sz="0" w:space="0" w:color="auto"/>
        <w:left w:val="none" w:sz="0" w:space="0" w:color="auto"/>
        <w:bottom w:val="none" w:sz="0" w:space="0" w:color="auto"/>
        <w:right w:val="none" w:sz="0" w:space="0" w:color="auto"/>
      </w:divBdr>
      <w:divsChild>
        <w:div w:id="1446653542">
          <w:marLeft w:val="0"/>
          <w:marRight w:val="0"/>
          <w:marTop w:val="0"/>
          <w:marBottom w:val="0"/>
          <w:divBdr>
            <w:top w:val="none" w:sz="0" w:space="0" w:color="auto"/>
            <w:left w:val="none" w:sz="0" w:space="0" w:color="auto"/>
            <w:bottom w:val="none" w:sz="0" w:space="0" w:color="auto"/>
            <w:right w:val="none" w:sz="0" w:space="0" w:color="auto"/>
          </w:divBdr>
          <w:divsChild>
            <w:div w:id="625891787">
              <w:marLeft w:val="0"/>
              <w:marRight w:val="0"/>
              <w:marTop w:val="0"/>
              <w:marBottom w:val="0"/>
              <w:divBdr>
                <w:top w:val="none" w:sz="0" w:space="0" w:color="auto"/>
                <w:left w:val="none" w:sz="0" w:space="0" w:color="auto"/>
                <w:bottom w:val="none" w:sz="0" w:space="0" w:color="auto"/>
                <w:right w:val="none" w:sz="0" w:space="0" w:color="auto"/>
              </w:divBdr>
              <w:divsChild>
                <w:div w:id="507643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167793">
      <w:bodyDiv w:val="1"/>
      <w:marLeft w:val="0"/>
      <w:marRight w:val="0"/>
      <w:marTop w:val="0"/>
      <w:marBottom w:val="0"/>
      <w:divBdr>
        <w:top w:val="none" w:sz="0" w:space="0" w:color="auto"/>
        <w:left w:val="none" w:sz="0" w:space="0" w:color="auto"/>
        <w:bottom w:val="none" w:sz="0" w:space="0" w:color="auto"/>
        <w:right w:val="none" w:sz="0" w:space="0" w:color="auto"/>
      </w:divBdr>
      <w:divsChild>
        <w:div w:id="1213808118">
          <w:marLeft w:val="0"/>
          <w:marRight w:val="0"/>
          <w:marTop w:val="0"/>
          <w:marBottom w:val="0"/>
          <w:divBdr>
            <w:top w:val="none" w:sz="0" w:space="0" w:color="auto"/>
            <w:left w:val="none" w:sz="0" w:space="0" w:color="auto"/>
            <w:bottom w:val="none" w:sz="0" w:space="0" w:color="auto"/>
            <w:right w:val="none" w:sz="0" w:space="0" w:color="auto"/>
          </w:divBdr>
          <w:divsChild>
            <w:div w:id="1164202295">
              <w:marLeft w:val="0"/>
              <w:marRight w:val="0"/>
              <w:marTop w:val="0"/>
              <w:marBottom w:val="0"/>
              <w:divBdr>
                <w:top w:val="none" w:sz="0" w:space="0" w:color="auto"/>
                <w:left w:val="none" w:sz="0" w:space="0" w:color="auto"/>
                <w:bottom w:val="none" w:sz="0" w:space="0" w:color="auto"/>
                <w:right w:val="none" w:sz="0" w:space="0" w:color="auto"/>
              </w:divBdr>
              <w:divsChild>
                <w:div w:id="35874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9871914">
      <w:bodyDiv w:val="1"/>
      <w:marLeft w:val="0"/>
      <w:marRight w:val="0"/>
      <w:marTop w:val="0"/>
      <w:marBottom w:val="0"/>
      <w:divBdr>
        <w:top w:val="none" w:sz="0" w:space="0" w:color="auto"/>
        <w:left w:val="none" w:sz="0" w:space="0" w:color="auto"/>
        <w:bottom w:val="none" w:sz="0" w:space="0" w:color="auto"/>
        <w:right w:val="none" w:sz="0" w:space="0" w:color="auto"/>
      </w:divBdr>
      <w:divsChild>
        <w:div w:id="1612853571">
          <w:marLeft w:val="0"/>
          <w:marRight w:val="0"/>
          <w:marTop w:val="0"/>
          <w:marBottom w:val="0"/>
          <w:divBdr>
            <w:top w:val="none" w:sz="0" w:space="0" w:color="auto"/>
            <w:left w:val="none" w:sz="0" w:space="0" w:color="auto"/>
            <w:bottom w:val="none" w:sz="0" w:space="0" w:color="auto"/>
            <w:right w:val="none" w:sz="0" w:space="0" w:color="auto"/>
          </w:divBdr>
          <w:divsChild>
            <w:div w:id="1436093273">
              <w:marLeft w:val="0"/>
              <w:marRight w:val="0"/>
              <w:marTop w:val="0"/>
              <w:marBottom w:val="0"/>
              <w:divBdr>
                <w:top w:val="none" w:sz="0" w:space="0" w:color="auto"/>
                <w:left w:val="none" w:sz="0" w:space="0" w:color="auto"/>
                <w:bottom w:val="none" w:sz="0" w:space="0" w:color="auto"/>
                <w:right w:val="none" w:sz="0" w:space="0" w:color="auto"/>
              </w:divBdr>
              <w:divsChild>
                <w:div w:id="113144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orensics.delaw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lawarestatejob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340</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Daub, Donna (DSHS)</dc:creator>
  <cp:lastModifiedBy>Daub, Donna (DHR)</cp:lastModifiedBy>
  <cp:revision>14</cp:revision>
  <cp:lastPrinted>2019-06-27T12:42:00Z</cp:lastPrinted>
  <dcterms:created xsi:type="dcterms:W3CDTF">2018-11-01T13:45:00Z</dcterms:created>
  <dcterms:modified xsi:type="dcterms:W3CDTF">2020-01-14T15:52:00Z</dcterms:modified>
</cp:coreProperties>
</file>