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CFA" w:rsidRPr="006D39B0" w:rsidRDefault="00890CFA" w:rsidP="00890CFA">
      <w:pPr>
        <w:spacing w:after="120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1834184" wp14:editId="73751162">
            <wp:simplePos x="0" y="0"/>
            <wp:positionH relativeFrom="column">
              <wp:posOffset>3551555</wp:posOffset>
            </wp:positionH>
            <wp:positionV relativeFrom="paragraph">
              <wp:posOffset>15875</wp:posOffset>
            </wp:positionV>
            <wp:extent cx="2735580" cy="53340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58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OLE_LINK1"/>
      <w:bookmarkStart w:id="1" w:name="OLE_LINK2"/>
      <w:r w:rsidR="004020AD">
        <w:rPr>
          <w:rFonts w:ascii="Arial" w:hAnsi="Arial" w:cs="Arial"/>
          <w:b/>
        </w:rPr>
        <w:t xml:space="preserve">Forensic </w:t>
      </w:r>
      <w:bookmarkEnd w:id="0"/>
      <w:bookmarkEnd w:id="1"/>
      <w:r w:rsidR="004020AD">
        <w:rPr>
          <w:rFonts w:ascii="Arial" w:hAnsi="Arial" w:cs="Arial"/>
          <w:b/>
        </w:rPr>
        <w:t>Pathologist</w:t>
      </w:r>
    </w:p>
    <w:p w:rsidR="00890CFA" w:rsidRPr="004020AD" w:rsidRDefault="004020AD" w:rsidP="00890CFA">
      <w:pPr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4020AD">
        <w:rPr>
          <w:rFonts w:ascii="Arial" w:hAnsi="Arial" w:cs="Arial"/>
          <w:color w:val="000000" w:themeColor="text1"/>
          <w:sz w:val="22"/>
          <w:szCs w:val="22"/>
        </w:rPr>
        <w:t>Statewide</w:t>
      </w:r>
      <w:proofErr w:type="spellEnd"/>
      <w:r w:rsidRPr="004020AD">
        <w:rPr>
          <w:rFonts w:ascii="Arial" w:hAnsi="Arial" w:cs="Arial"/>
          <w:color w:val="000000" w:themeColor="text1"/>
          <w:sz w:val="22"/>
          <w:szCs w:val="22"/>
        </w:rPr>
        <w:t xml:space="preserve"> Forensic Medical Services</w:t>
      </w:r>
    </w:p>
    <w:p w:rsidR="00890CFA" w:rsidRPr="004020AD" w:rsidRDefault="00890CFA" w:rsidP="00890CFA">
      <w:pPr>
        <w:spacing w:after="240"/>
        <w:rPr>
          <w:rFonts w:ascii="Arial" w:hAnsi="Arial" w:cs="Arial"/>
          <w:color w:val="000000" w:themeColor="text1"/>
          <w:sz w:val="22"/>
          <w:szCs w:val="22"/>
        </w:rPr>
      </w:pPr>
      <w:r w:rsidRPr="004020AD">
        <w:rPr>
          <w:rFonts w:ascii="Arial" w:hAnsi="Arial" w:cs="Arial"/>
          <w:color w:val="000000" w:themeColor="text1"/>
          <w:sz w:val="22"/>
          <w:szCs w:val="22"/>
        </w:rPr>
        <w:t>Royal Hobart Hospital</w:t>
      </w:r>
    </w:p>
    <w:p w:rsidR="00A74899" w:rsidRDefault="00A74899" w:rsidP="00890CFA">
      <w:pPr>
        <w:spacing w:after="240"/>
        <w:rPr>
          <w:rFonts w:ascii="Arial" w:hAnsi="Arial" w:cs="Arial"/>
          <w:sz w:val="22"/>
          <w:szCs w:val="22"/>
          <w:lang w:eastAsia="en-US"/>
        </w:rPr>
      </w:pPr>
    </w:p>
    <w:p w:rsidR="00890CFA" w:rsidRPr="00A106D5" w:rsidRDefault="003C7FDE" w:rsidP="00890CFA">
      <w:pPr>
        <w:spacing w:after="240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We are </w:t>
      </w:r>
      <w:r w:rsidRPr="004020AD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seeking a </w:t>
      </w:r>
      <w:r w:rsidR="004020AD" w:rsidRPr="004020AD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Forensic Pathologist </w:t>
      </w:r>
      <w:r w:rsidRPr="004020AD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to work </w:t>
      </w:r>
      <w:r w:rsidR="00890CFA" w:rsidRPr="004020AD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in the </w:t>
      </w:r>
      <w:proofErr w:type="spellStart"/>
      <w:r w:rsidR="004020AD" w:rsidRPr="004020AD">
        <w:rPr>
          <w:rFonts w:ascii="Arial" w:hAnsi="Arial" w:cs="Arial"/>
          <w:color w:val="000000" w:themeColor="text1"/>
          <w:sz w:val="22"/>
          <w:szCs w:val="22"/>
          <w:lang w:eastAsia="en-US"/>
        </w:rPr>
        <w:t>Statewide</w:t>
      </w:r>
      <w:proofErr w:type="spellEnd"/>
      <w:r w:rsidR="004020AD" w:rsidRPr="004020AD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Forensic Medical Service</w:t>
      </w:r>
      <w:r w:rsidR="00D673DF">
        <w:rPr>
          <w:rFonts w:ascii="Arial" w:hAnsi="Arial" w:cs="Arial"/>
          <w:color w:val="000000" w:themeColor="text1"/>
          <w:sz w:val="22"/>
          <w:szCs w:val="22"/>
          <w:lang w:eastAsia="en-US"/>
        </w:rPr>
        <w:t>s</w:t>
      </w:r>
      <w:r w:rsidR="004020AD" w:rsidRPr="004020AD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located</w:t>
      </w:r>
      <w:r w:rsidR="00890CFA" w:rsidRPr="004020AD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at Royal Hobart Hospital.  </w:t>
      </w:r>
    </w:p>
    <w:p w:rsidR="00890CFA" w:rsidRDefault="00890CFA" w:rsidP="00890CFA">
      <w:pPr>
        <w:spacing w:after="240"/>
        <w:rPr>
          <w:rFonts w:ascii="Arial" w:hAnsi="Arial" w:cs="Arial"/>
          <w:sz w:val="22"/>
          <w:szCs w:val="22"/>
          <w:lang w:eastAsia="en-US"/>
        </w:rPr>
      </w:pPr>
      <w:r w:rsidRPr="002C1F2F">
        <w:rPr>
          <w:rFonts w:ascii="Arial" w:hAnsi="Arial" w:cs="Arial"/>
          <w:sz w:val="22"/>
          <w:szCs w:val="22"/>
          <w:lang w:eastAsia="en-US"/>
        </w:rPr>
        <w:t xml:space="preserve">The Tasmanian Health Service is dedicated to improving the health and wellbeing of our community; we are committed to providing the highest levels of healthcare and </w:t>
      </w:r>
      <w:r>
        <w:rPr>
          <w:rFonts w:ascii="Arial" w:hAnsi="Arial" w:cs="Arial"/>
          <w:sz w:val="22"/>
          <w:szCs w:val="22"/>
          <w:lang w:eastAsia="en-US"/>
        </w:rPr>
        <w:t xml:space="preserve">associated </w:t>
      </w:r>
      <w:r w:rsidRPr="002C1F2F">
        <w:rPr>
          <w:rFonts w:ascii="Arial" w:hAnsi="Arial" w:cs="Arial"/>
          <w:sz w:val="22"/>
          <w:szCs w:val="22"/>
          <w:lang w:eastAsia="en-US"/>
        </w:rPr>
        <w:t xml:space="preserve">services.  </w:t>
      </w:r>
    </w:p>
    <w:p w:rsidR="00890CFA" w:rsidRPr="00A106D5" w:rsidRDefault="00890CFA" w:rsidP="00890CFA">
      <w:pPr>
        <w:spacing w:after="240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The </w:t>
      </w:r>
      <w:r w:rsidRPr="00D33D8F">
        <w:rPr>
          <w:rFonts w:ascii="Arial" w:hAnsi="Arial" w:cs="Arial"/>
          <w:sz w:val="22"/>
          <w:szCs w:val="22"/>
          <w:lang w:eastAsia="en-US"/>
        </w:rPr>
        <w:t>Roy</w:t>
      </w:r>
      <w:r>
        <w:rPr>
          <w:rFonts w:ascii="Arial" w:hAnsi="Arial" w:cs="Arial"/>
          <w:sz w:val="22"/>
          <w:szCs w:val="22"/>
          <w:lang w:eastAsia="en-US"/>
        </w:rPr>
        <w:t xml:space="preserve">al Hobart Hospital is the State’s tertiary referral centre and is also </w:t>
      </w:r>
      <w:r w:rsidRPr="00D33D8F">
        <w:rPr>
          <w:rFonts w:ascii="Arial" w:hAnsi="Arial" w:cs="Arial"/>
          <w:sz w:val="22"/>
          <w:szCs w:val="22"/>
          <w:lang w:eastAsia="en-US"/>
        </w:rPr>
        <w:t>the primary teachi</w:t>
      </w:r>
      <w:r>
        <w:rPr>
          <w:rFonts w:ascii="Arial" w:hAnsi="Arial" w:cs="Arial"/>
          <w:sz w:val="22"/>
          <w:szCs w:val="22"/>
          <w:lang w:eastAsia="en-US"/>
        </w:rPr>
        <w:t>ng hospital for the University of Tasmania, School o</w:t>
      </w:r>
      <w:r w:rsidRPr="00D33D8F">
        <w:rPr>
          <w:rFonts w:ascii="Arial" w:hAnsi="Arial" w:cs="Arial"/>
          <w:sz w:val="22"/>
          <w:szCs w:val="22"/>
          <w:lang w:eastAsia="en-US"/>
        </w:rPr>
        <w:t>f Medicine</w:t>
      </w:r>
      <w:r w:rsidRPr="00A106D5">
        <w:rPr>
          <w:rFonts w:ascii="Arial" w:hAnsi="Arial" w:cs="Arial"/>
          <w:color w:val="000000" w:themeColor="text1"/>
          <w:sz w:val="22"/>
          <w:szCs w:val="22"/>
          <w:lang w:eastAsia="en-US"/>
        </w:rPr>
        <w:t>.</w:t>
      </w:r>
    </w:p>
    <w:p w:rsidR="00483A6F" w:rsidRPr="00483A6F" w:rsidRDefault="00483A6F" w:rsidP="00483A6F">
      <w:pPr>
        <w:rPr>
          <w:rFonts w:ascii="Arial" w:hAnsi="Arial" w:cs="Arial"/>
          <w:sz w:val="22"/>
          <w:szCs w:val="22"/>
        </w:rPr>
      </w:pPr>
      <w:r w:rsidRPr="00483A6F">
        <w:rPr>
          <w:rFonts w:ascii="Arial" w:hAnsi="Arial" w:cs="Arial"/>
          <w:sz w:val="22"/>
          <w:szCs w:val="22"/>
        </w:rPr>
        <w:t>We offer:</w:t>
      </w:r>
    </w:p>
    <w:p w:rsidR="00483A6F" w:rsidRPr="00483A6F" w:rsidRDefault="00483A6F" w:rsidP="00483A6F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83A6F">
        <w:rPr>
          <w:rFonts w:ascii="Arial" w:hAnsi="Arial" w:cs="Arial"/>
          <w:sz w:val="22"/>
          <w:szCs w:val="22"/>
        </w:rPr>
        <w:t>Attractive salary including salary packaging</w:t>
      </w:r>
    </w:p>
    <w:p w:rsidR="00483A6F" w:rsidRPr="00483A6F" w:rsidRDefault="00483A6F" w:rsidP="00483A6F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83A6F">
        <w:rPr>
          <w:rFonts w:ascii="Arial" w:hAnsi="Arial" w:cs="Arial"/>
          <w:sz w:val="22"/>
          <w:szCs w:val="22"/>
        </w:rPr>
        <w:t>Flexible work/life balance</w:t>
      </w:r>
    </w:p>
    <w:p w:rsidR="00483A6F" w:rsidRPr="00483A6F" w:rsidRDefault="00483A6F" w:rsidP="00483A6F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83A6F">
        <w:rPr>
          <w:rFonts w:ascii="Arial" w:hAnsi="Arial" w:cs="Arial"/>
          <w:sz w:val="22"/>
          <w:szCs w:val="22"/>
        </w:rPr>
        <w:t>A multi-disciplinary work environment</w:t>
      </w:r>
    </w:p>
    <w:p w:rsidR="00890CFA" w:rsidRDefault="00483A6F" w:rsidP="00483A6F">
      <w:pPr>
        <w:pStyle w:val="ListParagraph"/>
        <w:numPr>
          <w:ilvl w:val="0"/>
          <w:numId w:val="8"/>
        </w:numPr>
        <w:spacing w:after="120"/>
        <w:rPr>
          <w:rFonts w:ascii="Arial" w:hAnsi="Arial" w:cs="Arial"/>
          <w:sz w:val="22"/>
          <w:szCs w:val="22"/>
        </w:rPr>
      </w:pPr>
      <w:r w:rsidRPr="00483A6F">
        <w:rPr>
          <w:rFonts w:ascii="Arial" w:hAnsi="Arial" w:cs="Arial"/>
          <w:sz w:val="22"/>
          <w:szCs w:val="22"/>
        </w:rPr>
        <w:t>Professional Development</w:t>
      </w:r>
      <w:r w:rsidR="00890CFA" w:rsidRPr="006D39B0">
        <w:rPr>
          <w:rFonts w:ascii="Arial" w:hAnsi="Arial" w:cs="Arial"/>
          <w:sz w:val="22"/>
          <w:szCs w:val="22"/>
        </w:rPr>
        <w:t xml:space="preserve"> </w:t>
      </w:r>
    </w:p>
    <w:p w:rsidR="00890CFA" w:rsidRDefault="00890CFA" w:rsidP="00890CFA">
      <w:pPr>
        <w:spacing w:after="120"/>
        <w:rPr>
          <w:rFonts w:ascii="Arial" w:hAnsi="Arial" w:cs="Arial"/>
          <w:sz w:val="22"/>
          <w:szCs w:val="22"/>
          <w:lang w:eastAsia="en-US"/>
        </w:rPr>
      </w:pPr>
      <w:r w:rsidRPr="005B0A39">
        <w:rPr>
          <w:rFonts w:ascii="Arial" w:hAnsi="Arial" w:cs="Arial"/>
          <w:sz w:val="22"/>
          <w:szCs w:val="22"/>
        </w:rPr>
        <w:t xml:space="preserve">Tasmania offers an envious lifestyle with some amazing natural attractions, a wide range of opportunities, short commutes, cultural events and festivals, and exceptional </w:t>
      </w:r>
      <w:r>
        <w:rPr>
          <w:rFonts w:ascii="Arial" w:hAnsi="Arial" w:cs="Arial"/>
          <w:sz w:val="22"/>
          <w:szCs w:val="22"/>
        </w:rPr>
        <w:t xml:space="preserve">food </w:t>
      </w:r>
      <w:r w:rsidRPr="005B0A39">
        <w:rPr>
          <w:rFonts w:ascii="Arial" w:hAnsi="Arial" w:cs="Arial"/>
          <w:sz w:val="22"/>
          <w:szCs w:val="22"/>
        </w:rPr>
        <w:t xml:space="preserve">and produce. </w:t>
      </w:r>
      <w:r w:rsidRPr="00F65944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890CFA" w:rsidRPr="00162E42" w:rsidRDefault="0004218C" w:rsidP="00890CFA">
      <w:pPr>
        <w:spacing w:after="240"/>
        <w:rPr>
          <w:sz w:val="20"/>
          <w:szCs w:val="20"/>
        </w:rPr>
      </w:pPr>
      <w:hyperlink r:id="rId8" w:history="1">
        <w:r w:rsidR="00890CFA" w:rsidRPr="00162E42">
          <w:rPr>
            <w:rStyle w:val="Hyperlink"/>
            <w:rFonts w:ascii="Arial" w:hAnsi="Arial" w:cs="Arial"/>
            <w:sz w:val="20"/>
            <w:szCs w:val="20"/>
          </w:rPr>
          <w:t>Make It Tasmania | Move for jobs, affordable homes and great lifestyle</w:t>
        </w:r>
      </w:hyperlink>
    </w:p>
    <w:p w:rsidR="00890CFA" w:rsidRPr="002D1A5B" w:rsidRDefault="00890CFA" w:rsidP="00890CFA">
      <w:pPr>
        <w:spacing w:after="240"/>
        <w:rPr>
          <w:rFonts w:ascii="Arial" w:hAnsi="Arial" w:cs="Arial"/>
          <w:sz w:val="22"/>
          <w:szCs w:val="22"/>
        </w:rPr>
      </w:pPr>
      <w:r w:rsidRPr="002D1A5B">
        <w:rPr>
          <w:rFonts w:ascii="Arial" w:hAnsi="Arial" w:cs="Arial"/>
          <w:sz w:val="22"/>
          <w:szCs w:val="22"/>
        </w:rPr>
        <w:t>A remuneration package comprising the Agreement base salary, relevant allowances and other entitlements will be negotiated with the successful applicant dependent on clinical experience and seniority. </w:t>
      </w:r>
    </w:p>
    <w:p w:rsidR="00890CFA" w:rsidRPr="00D33AE2" w:rsidRDefault="00890CFA" w:rsidP="00890CFA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Pr="00D33AE2">
        <w:rPr>
          <w:rFonts w:ascii="Arial" w:hAnsi="Arial" w:cs="Arial"/>
          <w:sz w:val="22"/>
          <w:szCs w:val="22"/>
        </w:rPr>
        <w:t xml:space="preserve">engagement is </w:t>
      </w:r>
      <w:r w:rsidR="00D33AE2" w:rsidRPr="00D33AE2">
        <w:rPr>
          <w:rFonts w:ascii="Arial" w:hAnsi="Arial" w:cs="Arial"/>
          <w:sz w:val="22"/>
          <w:szCs w:val="22"/>
        </w:rPr>
        <w:t>permanent full-time day worker (with on-call), working 76 hours per fortnight.</w:t>
      </w:r>
    </w:p>
    <w:p w:rsidR="00890CFA" w:rsidRPr="00D33AE2" w:rsidRDefault="00D33AE2" w:rsidP="00890CFA">
      <w:pPr>
        <w:spacing w:after="240"/>
        <w:rPr>
          <w:rFonts w:ascii="Arial" w:hAnsi="Arial" w:cs="Arial"/>
          <w:sz w:val="22"/>
          <w:szCs w:val="22"/>
        </w:rPr>
      </w:pPr>
      <w:r w:rsidRPr="00D33AE2">
        <w:rPr>
          <w:rFonts w:ascii="Arial" w:hAnsi="Arial" w:cs="Arial"/>
          <w:sz w:val="22"/>
          <w:szCs w:val="22"/>
        </w:rPr>
        <w:t xml:space="preserve">The Forensic Pathologist will provide essential back up and assistance to the Director – </w:t>
      </w:r>
      <w:proofErr w:type="spellStart"/>
      <w:r w:rsidRPr="00D33AE2">
        <w:rPr>
          <w:rFonts w:ascii="Arial" w:hAnsi="Arial" w:cs="Arial"/>
          <w:sz w:val="22"/>
          <w:szCs w:val="22"/>
        </w:rPr>
        <w:t>Statewide</w:t>
      </w:r>
      <w:proofErr w:type="spellEnd"/>
      <w:r w:rsidRPr="00D33AE2">
        <w:rPr>
          <w:rFonts w:ascii="Arial" w:hAnsi="Arial" w:cs="Arial"/>
          <w:sz w:val="22"/>
          <w:szCs w:val="22"/>
        </w:rPr>
        <w:t xml:space="preserve"> Forensic Medical Services in order to maintain an efficient forensic service to the Coroner, Police, Justice System, University and the general public.</w:t>
      </w:r>
    </w:p>
    <w:p w:rsidR="00890CFA" w:rsidRPr="00D673DF" w:rsidRDefault="00D673DF" w:rsidP="00890CFA">
      <w:pPr>
        <w:spacing w:before="240" w:after="240"/>
        <w:rPr>
          <w:rFonts w:ascii="Arial" w:hAnsi="Arial" w:cs="Arial"/>
          <w:color w:val="000000" w:themeColor="text1"/>
          <w:sz w:val="22"/>
          <w:szCs w:val="22"/>
        </w:rPr>
      </w:pPr>
      <w:r w:rsidRPr="00D673DF">
        <w:rPr>
          <w:rFonts w:ascii="Arial" w:hAnsi="Arial" w:cs="Arial"/>
          <w:sz w:val="22"/>
          <w:szCs w:val="22"/>
        </w:rPr>
        <w:t xml:space="preserve">Please contact Dr Don Ritchey, Director of </w:t>
      </w:r>
      <w:proofErr w:type="spellStart"/>
      <w:r w:rsidRPr="00D673DF">
        <w:rPr>
          <w:rFonts w:ascii="Arial" w:hAnsi="Arial" w:cs="Arial"/>
          <w:sz w:val="22"/>
          <w:szCs w:val="22"/>
        </w:rPr>
        <w:t>Statewide</w:t>
      </w:r>
      <w:proofErr w:type="spellEnd"/>
      <w:r w:rsidRPr="00D673DF">
        <w:rPr>
          <w:rFonts w:ascii="Arial" w:hAnsi="Arial" w:cs="Arial"/>
          <w:sz w:val="22"/>
          <w:szCs w:val="22"/>
        </w:rPr>
        <w:t xml:space="preserve"> Forensic Medical Services on (03) 6166 7324 or email</w:t>
      </w:r>
      <w:r w:rsidRPr="00D673D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hyperlink r:id="rId9" w:history="1">
        <w:r w:rsidRPr="00D673DF">
          <w:rPr>
            <w:rFonts w:ascii="Arial" w:hAnsi="Arial" w:cs="Arial"/>
            <w:color w:val="0000FF"/>
            <w:sz w:val="22"/>
            <w:szCs w:val="22"/>
            <w:u w:val="single"/>
          </w:rPr>
          <w:t>don.ritchey@ths.tas.gov.au</w:t>
        </w:r>
      </w:hyperlink>
      <w:r w:rsidRPr="00D673D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D673DF">
        <w:rPr>
          <w:rFonts w:ascii="Arial" w:hAnsi="Arial" w:cs="Arial"/>
          <w:color w:val="000000"/>
          <w:sz w:val="22"/>
          <w:szCs w:val="22"/>
        </w:rPr>
        <w:t>for further details.</w:t>
      </w:r>
    </w:p>
    <w:p w:rsidR="00890CFA" w:rsidRDefault="00890CFA" w:rsidP="00890CFA">
      <w:pPr>
        <w:spacing w:before="240" w:after="240"/>
        <w:rPr>
          <w:rFonts w:ascii="Arial" w:hAnsi="Arial" w:cs="Arial"/>
          <w:color w:val="000000"/>
          <w:sz w:val="22"/>
          <w:szCs w:val="22"/>
        </w:rPr>
      </w:pPr>
      <w:r w:rsidRPr="00D935B3">
        <w:rPr>
          <w:rFonts w:ascii="Arial" w:hAnsi="Arial" w:cs="Arial"/>
          <w:sz w:val="22"/>
          <w:szCs w:val="22"/>
        </w:rPr>
        <w:t>Click here</w:t>
      </w:r>
      <w:r w:rsidR="003C7FDE">
        <w:rPr>
          <w:rFonts w:ascii="Arial" w:hAnsi="Arial" w:cs="Arial"/>
          <w:sz w:val="22"/>
          <w:szCs w:val="22"/>
        </w:rPr>
        <w:t xml:space="preserve"> to apply online</w:t>
      </w:r>
      <w:r w:rsidRPr="00D935B3">
        <w:rPr>
          <w:rFonts w:ascii="Arial" w:hAnsi="Arial" w:cs="Arial"/>
          <w:sz w:val="22"/>
          <w:szCs w:val="22"/>
        </w:rPr>
        <w:t xml:space="preserve">:  </w:t>
      </w:r>
      <w:hyperlink r:id="rId10" w:history="1">
        <w:r w:rsidR="00D673DF" w:rsidRPr="00D673DF">
          <w:rPr>
            <w:rStyle w:val="Hyperlink"/>
            <w:rFonts w:ascii="Arial" w:hAnsi="Arial" w:cs="Arial"/>
            <w:sz w:val="22"/>
            <w:szCs w:val="22"/>
          </w:rPr>
          <w:t>jobs.tas.g</w:t>
        </w:r>
        <w:r w:rsidR="00D673DF" w:rsidRPr="00D673DF">
          <w:rPr>
            <w:rStyle w:val="Hyperlink"/>
            <w:rFonts w:ascii="Arial" w:hAnsi="Arial" w:cs="Arial"/>
            <w:sz w:val="22"/>
            <w:szCs w:val="22"/>
          </w:rPr>
          <w:t>o</w:t>
        </w:r>
        <w:r w:rsidR="00D673DF" w:rsidRPr="00D673DF">
          <w:rPr>
            <w:rStyle w:val="Hyperlink"/>
            <w:rFonts w:ascii="Arial" w:hAnsi="Arial" w:cs="Arial"/>
            <w:sz w:val="22"/>
            <w:szCs w:val="22"/>
          </w:rPr>
          <w:t>v.au</w:t>
        </w:r>
      </w:hyperlink>
      <w:r w:rsidRPr="00D673DF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890CFA" w:rsidRPr="00D673DF" w:rsidRDefault="00890CFA" w:rsidP="00890CFA">
      <w:pPr>
        <w:spacing w:before="240" w:after="240"/>
        <w:rPr>
          <w:rFonts w:ascii="Arial" w:hAnsi="Arial" w:cs="Arial"/>
          <w:color w:val="000000" w:themeColor="text1"/>
          <w:sz w:val="22"/>
          <w:szCs w:val="22"/>
        </w:rPr>
      </w:pPr>
      <w:r w:rsidRPr="006D39B0">
        <w:rPr>
          <w:rFonts w:ascii="Arial" w:hAnsi="Arial" w:cs="Arial"/>
          <w:sz w:val="22"/>
          <w:szCs w:val="22"/>
        </w:rPr>
        <w:t xml:space="preserve">Applications </w:t>
      </w:r>
      <w:r w:rsidRPr="006D39B0">
        <w:rPr>
          <w:rFonts w:ascii="Arial" w:hAnsi="Arial" w:cs="Arial"/>
          <w:color w:val="000000"/>
          <w:sz w:val="22"/>
          <w:szCs w:val="22"/>
        </w:rPr>
        <w:t>close</w:t>
      </w:r>
      <w:r w:rsidRPr="00D673DF">
        <w:rPr>
          <w:rFonts w:ascii="Arial" w:hAnsi="Arial" w:cs="Arial"/>
          <w:color w:val="000000" w:themeColor="text1"/>
          <w:sz w:val="22"/>
          <w:szCs w:val="22"/>
        </w:rPr>
        <w:t xml:space="preserve">:  </w:t>
      </w:r>
      <w:r w:rsidR="00D673DF" w:rsidRPr="00D673DF">
        <w:rPr>
          <w:rFonts w:ascii="Arial" w:hAnsi="Arial" w:cs="Arial"/>
          <w:color w:val="000000" w:themeColor="text1"/>
          <w:sz w:val="22"/>
          <w:szCs w:val="22"/>
          <w:lang w:eastAsia="en-US"/>
        </w:rPr>
        <w:t>8 September 2019</w:t>
      </w:r>
    </w:p>
    <w:p w:rsidR="00890CFA" w:rsidRPr="00D673DF" w:rsidRDefault="00890CFA" w:rsidP="00890CFA">
      <w:pPr>
        <w:spacing w:before="240" w:after="240"/>
        <w:rPr>
          <w:rFonts w:ascii="Arial" w:hAnsi="Arial" w:cs="Arial"/>
          <w:color w:val="000000" w:themeColor="text1"/>
          <w:sz w:val="22"/>
          <w:szCs w:val="22"/>
        </w:rPr>
      </w:pPr>
      <w:r w:rsidRPr="00D673DF">
        <w:rPr>
          <w:rFonts w:ascii="Arial" w:hAnsi="Arial" w:cs="Arial"/>
          <w:color w:val="000000" w:themeColor="text1"/>
          <w:sz w:val="22"/>
          <w:szCs w:val="22"/>
        </w:rPr>
        <w:t xml:space="preserve">Vacancy No. </w:t>
      </w:r>
      <w:r w:rsidR="00D673DF" w:rsidRPr="00D673DF">
        <w:rPr>
          <w:rFonts w:ascii="Arial" w:hAnsi="Arial" w:cs="Arial"/>
          <w:color w:val="000000" w:themeColor="text1"/>
          <w:sz w:val="22"/>
          <w:szCs w:val="22"/>
          <w:lang w:eastAsia="en-US"/>
        </w:rPr>
        <w:t>513180</w:t>
      </w:r>
    </w:p>
    <w:p w:rsidR="003D430D" w:rsidRPr="00B30D77" w:rsidRDefault="003D430D" w:rsidP="003D430D">
      <w:pPr>
        <w:spacing w:before="240" w:after="240"/>
        <w:rPr>
          <w:rFonts w:ascii="Arial" w:hAnsi="Arial" w:cs="Arial"/>
          <w:color w:val="000000" w:themeColor="text1"/>
          <w:sz w:val="22"/>
          <w:szCs w:val="22"/>
          <w:lang w:eastAsia="en-US"/>
        </w:rPr>
      </w:pPr>
    </w:p>
    <w:p w:rsidR="003D430D" w:rsidRDefault="003D430D" w:rsidP="003D430D">
      <w:pPr>
        <w:rPr>
          <w:rFonts w:ascii="Arial" w:hAnsi="Arial" w:cs="Arial"/>
          <w:sz w:val="22"/>
          <w:szCs w:val="22"/>
        </w:rPr>
        <w:sectPr w:rsidR="003D430D" w:rsidSect="003D430D">
          <w:headerReference w:type="first" r:id="rId11"/>
          <w:footerReference w:type="first" r:id="rId12"/>
          <w:pgSz w:w="11880" w:h="16820"/>
          <w:pgMar w:top="1276" w:right="823" w:bottom="284" w:left="851" w:header="720" w:footer="720" w:gutter="0"/>
          <w:cols w:space="708"/>
          <w:titlePg/>
          <w:docGrid w:linePitch="326"/>
        </w:sectPr>
      </w:pPr>
    </w:p>
    <w:p w:rsidR="003D430D" w:rsidRPr="006D39B0" w:rsidRDefault="003D430D" w:rsidP="003D430D">
      <w:pPr>
        <w:rPr>
          <w:rFonts w:ascii="Arial" w:hAnsi="Arial" w:cs="Arial"/>
          <w:sz w:val="22"/>
          <w:szCs w:val="22"/>
        </w:rPr>
      </w:pPr>
    </w:p>
    <w:p w:rsidR="003D430D" w:rsidRPr="006D39B0" w:rsidRDefault="003D430D" w:rsidP="003D430D">
      <w:pPr>
        <w:rPr>
          <w:rFonts w:ascii="Arial" w:hAnsi="Arial" w:cs="Arial"/>
          <w:sz w:val="22"/>
          <w:szCs w:val="22"/>
        </w:rPr>
      </w:pPr>
      <w:bookmarkStart w:id="2" w:name="_GoBack"/>
      <w:bookmarkEnd w:id="2"/>
    </w:p>
    <w:sectPr w:rsidR="003D430D" w:rsidRPr="006D39B0" w:rsidSect="006A3566">
      <w:headerReference w:type="first" r:id="rId13"/>
      <w:footerReference w:type="first" r:id="rId14"/>
      <w:pgSz w:w="11880" w:h="16820"/>
      <w:pgMar w:top="1276" w:right="823" w:bottom="284" w:left="85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18C" w:rsidRDefault="0004218C" w:rsidP="0018070D">
      <w:r>
        <w:separator/>
      </w:r>
    </w:p>
  </w:endnote>
  <w:endnote w:type="continuationSeparator" w:id="0">
    <w:p w:rsidR="0004218C" w:rsidRDefault="0004218C" w:rsidP="0018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illSans">
    <w:altName w:val="Century Gothic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566" w:rsidRDefault="001353E3" w:rsidP="001353E3">
    <w:pPr>
      <w:pStyle w:val="Footer"/>
      <w:tabs>
        <w:tab w:val="clear" w:pos="9026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4A03DDE8" wp14:editId="1164E94C">
          <wp:simplePos x="0" y="0"/>
          <wp:positionH relativeFrom="column">
            <wp:posOffset>-730885</wp:posOffset>
          </wp:positionH>
          <wp:positionV relativeFrom="paragraph">
            <wp:posOffset>-1742440</wp:posOffset>
          </wp:positionV>
          <wp:extent cx="8054340" cy="2819400"/>
          <wp:effectExtent l="0" t="0" r="381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8054340" cy="2819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30D" w:rsidRDefault="003D430D" w:rsidP="001353E3">
    <w:pPr>
      <w:pStyle w:val="Footer"/>
      <w:tabs>
        <w:tab w:val="clear" w:pos="902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18C" w:rsidRDefault="0004218C" w:rsidP="0018070D">
      <w:r>
        <w:separator/>
      </w:r>
    </w:p>
  </w:footnote>
  <w:footnote w:type="continuationSeparator" w:id="0">
    <w:p w:rsidR="0004218C" w:rsidRDefault="0004218C" w:rsidP="00180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70D" w:rsidRDefault="003D430D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9623EB1" wp14:editId="190BBAD5">
          <wp:simplePos x="0" y="0"/>
          <wp:positionH relativeFrom="column">
            <wp:posOffset>-578485</wp:posOffset>
          </wp:positionH>
          <wp:positionV relativeFrom="paragraph">
            <wp:posOffset>-678180</wp:posOffset>
          </wp:positionV>
          <wp:extent cx="8054340" cy="2819400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4340" cy="2819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30D" w:rsidRDefault="003D43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50CCF"/>
    <w:multiLevelType w:val="hybridMultilevel"/>
    <w:tmpl w:val="2E747C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C18D2"/>
    <w:multiLevelType w:val="hybridMultilevel"/>
    <w:tmpl w:val="EBDE4F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30938"/>
    <w:multiLevelType w:val="hybridMultilevel"/>
    <w:tmpl w:val="9ECC91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A1459"/>
    <w:multiLevelType w:val="hybridMultilevel"/>
    <w:tmpl w:val="8E6C30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51024"/>
    <w:multiLevelType w:val="hybridMultilevel"/>
    <w:tmpl w:val="E15284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52B7D"/>
    <w:multiLevelType w:val="hybridMultilevel"/>
    <w:tmpl w:val="4DD2C1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C538E"/>
    <w:multiLevelType w:val="hybridMultilevel"/>
    <w:tmpl w:val="63120B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32291"/>
    <w:multiLevelType w:val="hybridMultilevel"/>
    <w:tmpl w:val="76DEC8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690179"/>
    <w:multiLevelType w:val="hybridMultilevel"/>
    <w:tmpl w:val="5B46DF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B263BB"/>
    <w:multiLevelType w:val="hybridMultilevel"/>
    <w:tmpl w:val="D6A87ED6"/>
    <w:lvl w:ilvl="0" w:tplc="3F10D884">
      <w:start w:val="1"/>
      <w:numFmt w:val="decimal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9"/>
  </w:num>
  <w:num w:numId="7">
    <w:abstractNumId w:val="7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attachedTemplate r:id="rId1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0AD"/>
    <w:rsid w:val="000038D1"/>
    <w:rsid w:val="000216A1"/>
    <w:rsid w:val="00037AEE"/>
    <w:rsid w:val="0004218C"/>
    <w:rsid w:val="00051611"/>
    <w:rsid w:val="00074891"/>
    <w:rsid w:val="000A3100"/>
    <w:rsid w:val="000C035A"/>
    <w:rsid w:val="000C547D"/>
    <w:rsid w:val="000E7028"/>
    <w:rsid w:val="00106297"/>
    <w:rsid w:val="00110C30"/>
    <w:rsid w:val="00122A94"/>
    <w:rsid w:val="001351FF"/>
    <w:rsid w:val="001353E3"/>
    <w:rsid w:val="00162E42"/>
    <w:rsid w:val="0016684E"/>
    <w:rsid w:val="0018070D"/>
    <w:rsid w:val="00187171"/>
    <w:rsid w:val="001B1188"/>
    <w:rsid w:val="001B3607"/>
    <w:rsid w:val="001D31D4"/>
    <w:rsid w:val="001F1C43"/>
    <w:rsid w:val="00225E90"/>
    <w:rsid w:val="002365D1"/>
    <w:rsid w:val="00262E41"/>
    <w:rsid w:val="00263D23"/>
    <w:rsid w:val="00295874"/>
    <w:rsid w:val="002B1993"/>
    <w:rsid w:val="002C1F2F"/>
    <w:rsid w:val="002D1A5B"/>
    <w:rsid w:val="002E06C4"/>
    <w:rsid w:val="002F72F9"/>
    <w:rsid w:val="00315FCC"/>
    <w:rsid w:val="00322BE5"/>
    <w:rsid w:val="00333123"/>
    <w:rsid w:val="00344DAD"/>
    <w:rsid w:val="003462A0"/>
    <w:rsid w:val="003601BA"/>
    <w:rsid w:val="00384AED"/>
    <w:rsid w:val="00391125"/>
    <w:rsid w:val="003C7FDE"/>
    <w:rsid w:val="003D430D"/>
    <w:rsid w:val="003D5356"/>
    <w:rsid w:val="003E14BB"/>
    <w:rsid w:val="003F4B7D"/>
    <w:rsid w:val="004020AD"/>
    <w:rsid w:val="0040773E"/>
    <w:rsid w:val="00417312"/>
    <w:rsid w:val="004268A2"/>
    <w:rsid w:val="00426A43"/>
    <w:rsid w:val="0043388E"/>
    <w:rsid w:val="0046373A"/>
    <w:rsid w:val="00483A6F"/>
    <w:rsid w:val="004A257C"/>
    <w:rsid w:val="004A49FC"/>
    <w:rsid w:val="004E25D7"/>
    <w:rsid w:val="004F6D84"/>
    <w:rsid w:val="00514C7B"/>
    <w:rsid w:val="00516E38"/>
    <w:rsid w:val="005252E2"/>
    <w:rsid w:val="005406E1"/>
    <w:rsid w:val="0054344A"/>
    <w:rsid w:val="00566A35"/>
    <w:rsid w:val="00594D1D"/>
    <w:rsid w:val="00596761"/>
    <w:rsid w:val="005B3C20"/>
    <w:rsid w:val="005E3EAE"/>
    <w:rsid w:val="005F5F3A"/>
    <w:rsid w:val="00633FBE"/>
    <w:rsid w:val="006A3566"/>
    <w:rsid w:val="006B66FD"/>
    <w:rsid w:val="006D39B0"/>
    <w:rsid w:val="006D40DF"/>
    <w:rsid w:val="006D6B10"/>
    <w:rsid w:val="006E3E87"/>
    <w:rsid w:val="00704592"/>
    <w:rsid w:val="007106A8"/>
    <w:rsid w:val="00780632"/>
    <w:rsid w:val="00803394"/>
    <w:rsid w:val="00823EBD"/>
    <w:rsid w:val="008771FA"/>
    <w:rsid w:val="00890CFA"/>
    <w:rsid w:val="008B1550"/>
    <w:rsid w:val="008B282E"/>
    <w:rsid w:val="008B7F39"/>
    <w:rsid w:val="008D403C"/>
    <w:rsid w:val="009146B0"/>
    <w:rsid w:val="00985CDA"/>
    <w:rsid w:val="009A3581"/>
    <w:rsid w:val="009A65F9"/>
    <w:rsid w:val="009B6667"/>
    <w:rsid w:val="009D0048"/>
    <w:rsid w:val="00A21CF0"/>
    <w:rsid w:val="00A37A3A"/>
    <w:rsid w:val="00A519FA"/>
    <w:rsid w:val="00A74899"/>
    <w:rsid w:val="00AA5AC3"/>
    <w:rsid w:val="00AF17D8"/>
    <w:rsid w:val="00B15CFB"/>
    <w:rsid w:val="00B30D77"/>
    <w:rsid w:val="00B44249"/>
    <w:rsid w:val="00B55CC4"/>
    <w:rsid w:val="00B850DD"/>
    <w:rsid w:val="00B90554"/>
    <w:rsid w:val="00BD5BD3"/>
    <w:rsid w:val="00BE6DD1"/>
    <w:rsid w:val="00C03C5C"/>
    <w:rsid w:val="00C13DB7"/>
    <w:rsid w:val="00C31FDD"/>
    <w:rsid w:val="00C55850"/>
    <w:rsid w:val="00C930BC"/>
    <w:rsid w:val="00D134C5"/>
    <w:rsid w:val="00D14D26"/>
    <w:rsid w:val="00D21101"/>
    <w:rsid w:val="00D33AE2"/>
    <w:rsid w:val="00D52823"/>
    <w:rsid w:val="00D6269D"/>
    <w:rsid w:val="00D673DF"/>
    <w:rsid w:val="00DC4946"/>
    <w:rsid w:val="00DF18FD"/>
    <w:rsid w:val="00DF1F64"/>
    <w:rsid w:val="00E009BD"/>
    <w:rsid w:val="00E17652"/>
    <w:rsid w:val="00E57405"/>
    <w:rsid w:val="00E822E3"/>
    <w:rsid w:val="00E945BB"/>
    <w:rsid w:val="00EA302E"/>
    <w:rsid w:val="00F064FD"/>
    <w:rsid w:val="00F2422B"/>
    <w:rsid w:val="00F52044"/>
    <w:rsid w:val="00F65944"/>
    <w:rsid w:val="00F70EF4"/>
    <w:rsid w:val="00F9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8E6A98"/>
  <w15:docId w15:val="{0B3B0F2E-D7F1-A34F-B3D5-4CCF74595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6A4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26A43"/>
    <w:rPr>
      <w:rFonts w:cs="Times New Roman"/>
      <w:color w:val="0000FF"/>
      <w:u w:val="single"/>
    </w:rPr>
  </w:style>
  <w:style w:type="paragraph" w:customStyle="1" w:styleId="default">
    <w:name w:val="default"/>
    <w:basedOn w:val="Normal"/>
    <w:rsid w:val="00426A43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26A43"/>
    <w:rPr>
      <w:rFonts w:eastAsia="Calibri"/>
    </w:rPr>
  </w:style>
  <w:style w:type="character" w:styleId="FollowedHyperlink">
    <w:name w:val="FollowedHyperlink"/>
    <w:uiPriority w:val="99"/>
    <w:semiHidden/>
    <w:unhideWhenUsed/>
    <w:rsid w:val="00E009B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E3EAE"/>
    <w:pPr>
      <w:ind w:left="720"/>
    </w:pPr>
    <w:rPr>
      <w:lang w:eastAsia="en-US"/>
    </w:rPr>
  </w:style>
  <w:style w:type="character" w:customStyle="1" w:styleId="A3">
    <w:name w:val="A3"/>
    <w:uiPriority w:val="99"/>
    <w:rsid w:val="005E3EAE"/>
    <w:rPr>
      <w:rFonts w:cs="GillSans"/>
      <w:color w:val="000000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1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1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07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70D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07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70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keittasmania.com.au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areers.pageuppeople.com/759/cw/en/job/1034293/forensic-pathologist-5131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n.ritchey@ths.tas.gov.au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D:\Work\Advertising\Job%20Templates\0%20External%20Advertising%20Template%20(Background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D:\Work\Advertising\Job Templates\0 External Advertising Template (Background).dotx</Template>
  <TotalTime>1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1970</CharactersWithSpaces>
  <SharedDoc>false</SharedDoc>
  <HLinks>
    <vt:vector size="18" baseType="variant">
      <vt:variant>
        <vt:i4>2949161</vt:i4>
      </vt:variant>
      <vt:variant>
        <vt:i4>6</vt:i4>
      </vt:variant>
      <vt:variant>
        <vt:i4>0</vt:i4>
      </vt:variant>
      <vt:variant>
        <vt:i4>5</vt:i4>
      </vt:variant>
      <vt:variant>
        <vt:lpwstr>https://www.ranzcog.edu.au/</vt:lpwstr>
      </vt:variant>
      <vt:variant>
        <vt:lpwstr/>
      </vt:variant>
      <vt:variant>
        <vt:i4>6488181</vt:i4>
      </vt:variant>
      <vt:variant>
        <vt:i4>3</vt:i4>
      </vt:variant>
      <vt:variant>
        <vt:i4>0</vt:i4>
      </vt:variant>
      <vt:variant>
        <vt:i4>5</vt:i4>
      </vt:variant>
      <vt:variant>
        <vt:lpwstr>www.jobs.tas.gov.auhttp://careers.jobs.tas.gov.au/cw/en/job/999775/staff-specialist-519379</vt:lpwstr>
      </vt:variant>
      <vt:variant>
        <vt:lpwstr/>
      </vt:variant>
      <vt:variant>
        <vt:i4>458848</vt:i4>
      </vt:variant>
      <vt:variant>
        <vt:i4>0</vt:i4>
      </vt:variant>
      <vt:variant>
        <vt:i4>0</vt:i4>
      </vt:variant>
      <vt:variant>
        <vt:i4>5</vt:i4>
      </vt:variant>
      <vt:variant>
        <vt:lpwstr>mailto:sajid.patel@ths.tas.gov.au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Burke</dc:creator>
  <cp:lastModifiedBy>Katey Love</cp:lastModifiedBy>
  <cp:revision>3</cp:revision>
  <cp:lastPrinted>2019-08-13T00:12:00Z</cp:lastPrinted>
  <dcterms:created xsi:type="dcterms:W3CDTF">2019-08-13T00:25:00Z</dcterms:created>
  <dcterms:modified xsi:type="dcterms:W3CDTF">2019-08-13T00:26:00Z</dcterms:modified>
</cp:coreProperties>
</file>